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4721" w14:textId="77777777" w:rsidR="004F2B0E" w:rsidRDefault="004F2B0E" w:rsidP="004F2B0E">
      <w:pPr>
        <w:jc w:val="center"/>
        <w:rPr>
          <w:rFonts w:cs="Arial"/>
          <w:b/>
          <w:color w:val="3333CC"/>
          <w:sz w:val="64"/>
          <w:szCs w:val="64"/>
        </w:rPr>
      </w:pPr>
      <w:r>
        <w:rPr>
          <w:rFonts w:cs="Arial"/>
          <w:b/>
          <w:color w:val="3333CC"/>
          <w:sz w:val="64"/>
          <w:szCs w:val="64"/>
        </w:rPr>
        <w:t>Holy Cross Catholic Primary School</w:t>
      </w:r>
    </w:p>
    <w:p w14:paraId="737AB77E" w14:textId="77777777" w:rsidR="004F2B0E" w:rsidRDefault="004F2B0E" w:rsidP="004F2B0E">
      <w:pPr>
        <w:jc w:val="center"/>
        <w:rPr>
          <w:rFonts w:cs="Arial"/>
          <w:b/>
          <w:color w:val="3333CC"/>
          <w:sz w:val="72"/>
        </w:rPr>
      </w:pPr>
      <w:r>
        <w:rPr>
          <w:rFonts w:ascii="Calibri" w:hAnsi="Calibri"/>
          <w:noProof/>
          <w:lang w:eastAsia="en-GB"/>
        </w:rPr>
        <w:drawing>
          <wp:anchor distT="0" distB="0" distL="114300" distR="114300" simplePos="0" relativeHeight="251658241" behindDoc="0" locked="0" layoutInCell="1" allowOverlap="1" wp14:anchorId="198AC08B" wp14:editId="7B094F76">
            <wp:simplePos x="0" y="0"/>
            <wp:positionH relativeFrom="margin">
              <wp:posOffset>2693035</wp:posOffset>
            </wp:positionH>
            <wp:positionV relativeFrom="paragraph">
              <wp:posOffset>585470</wp:posOffset>
            </wp:positionV>
            <wp:extent cx="1278890" cy="1619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b="-2151"/>
                    <a:stretch>
                      <a:fillRect/>
                    </a:stretch>
                  </pic:blipFill>
                  <pic:spPr bwMode="auto">
                    <a:xfrm>
                      <a:off x="0" y="0"/>
                      <a:ext cx="1278890" cy="1619885"/>
                    </a:xfrm>
                    <a:prstGeom prst="rect">
                      <a:avLst/>
                    </a:prstGeom>
                    <a:noFill/>
                  </pic:spPr>
                </pic:pic>
              </a:graphicData>
            </a:graphic>
            <wp14:sizeRelH relativeFrom="page">
              <wp14:pctWidth>0</wp14:pctWidth>
            </wp14:sizeRelH>
            <wp14:sizeRelV relativeFrom="page">
              <wp14:pctHeight>0</wp14:pctHeight>
            </wp14:sizeRelV>
          </wp:anchor>
        </w:drawing>
      </w:r>
    </w:p>
    <w:p w14:paraId="45DE5C60" w14:textId="77777777" w:rsidR="004F2B0E" w:rsidRDefault="004F2B0E" w:rsidP="004F2B0E">
      <w:pPr>
        <w:jc w:val="center"/>
        <w:rPr>
          <w:rFonts w:cs="Arial"/>
          <w:b/>
          <w:color w:val="3333CC"/>
          <w:sz w:val="72"/>
        </w:rPr>
      </w:pPr>
    </w:p>
    <w:p w14:paraId="7E8AB599" w14:textId="77777777" w:rsidR="004F2B0E" w:rsidRDefault="004F2B0E" w:rsidP="004F2B0E">
      <w:pPr>
        <w:jc w:val="center"/>
        <w:rPr>
          <w:rFonts w:cs="Arial"/>
          <w:b/>
          <w:color w:val="3333CC"/>
          <w:sz w:val="72"/>
        </w:rPr>
      </w:pPr>
    </w:p>
    <w:p w14:paraId="2A65AFE9" w14:textId="77777777" w:rsidR="004F2B0E" w:rsidRDefault="004F2B0E" w:rsidP="004F2B0E">
      <w:pPr>
        <w:jc w:val="center"/>
        <w:rPr>
          <w:rFonts w:cs="Arial"/>
          <w:b/>
          <w:color w:val="3333CC"/>
          <w:sz w:val="72"/>
        </w:rPr>
      </w:pPr>
    </w:p>
    <w:p w14:paraId="1A1A44E7" w14:textId="77777777" w:rsidR="004F2B0E" w:rsidRDefault="004F2B0E" w:rsidP="004F2B0E">
      <w:pPr>
        <w:rPr>
          <w:rFonts w:ascii="Calibri" w:hAnsi="Calibri"/>
        </w:rPr>
      </w:pPr>
    </w:p>
    <w:p w14:paraId="7CD221CA" w14:textId="77777777" w:rsidR="004F2B0E" w:rsidRDefault="004F2B0E" w:rsidP="004F2B0E"/>
    <w:p w14:paraId="2467345A" w14:textId="77777777" w:rsidR="004F2B0E" w:rsidRDefault="004F2B0E" w:rsidP="004F2B0E"/>
    <w:p w14:paraId="26501ED0" w14:textId="77777777" w:rsidR="004F2B0E" w:rsidRDefault="004F2B0E" w:rsidP="004F2B0E">
      <w:pPr>
        <w:jc w:val="center"/>
        <w:rPr>
          <w:rFonts w:cs="Arial"/>
          <w:b/>
          <w:sz w:val="56"/>
        </w:rPr>
      </w:pPr>
      <w:r>
        <w:rPr>
          <w:rFonts w:cs="Arial"/>
          <w:b/>
          <w:sz w:val="56"/>
        </w:rPr>
        <w:t>Special Educational Needs and Disabilities Policy</w:t>
      </w:r>
    </w:p>
    <w:p w14:paraId="6ABADB4A" w14:textId="020E7BFC" w:rsidR="004F2B0E" w:rsidRDefault="004F2B0E" w:rsidP="004F2B0E">
      <w:pPr>
        <w:jc w:val="center"/>
        <w:rPr>
          <w:rFonts w:cs="Arial"/>
          <w:b/>
          <w:sz w:val="56"/>
        </w:rPr>
      </w:pPr>
      <w:r>
        <w:rPr>
          <w:rFonts w:cs="Arial"/>
          <w:b/>
          <w:sz w:val="56"/>
        </w:rPr>
        <w:t>202</w:t>
      </w:r>
      <w:r w:rsidR="00D75E0A">
        <w:rPr>
          <w:rFonts w:cs="Arial"/>
          <w:b/>
          <w:sz w:val="56"/>
        </w:rPr>
        <w:t>3</w:t>
      </w:r>
      <w:r>
        <w:rPr>
          <w:rFonts w:cs="Arial"/>
          <w:b/>
          <w:sz w:val="56"/>
        </w:rPr>
        <w:t>-202</w:t>
      </w:r>
      <w:r w:rsidR="00D75E0A">
        <w:rPr>
          <w:rFonts w:cs="Arial"/>
          <w:b/>
          <w:sz w:val="56"/>
        </w:rPr>
        <w:t>4</w:t>
      </w:r>
    </w:p>
    <w:p w14:paraId="1D7B9BE6" w14:textId="572BC413" w:rsidR="004F2B0E" w:rsidRDefault="0058727B" w:rsidP="004F2B0E">
      <w:pPr>
        <w:jc w:val="center"/>
        <w:rPr>
          <w:rFonts w:cs="Arial"/>
          <w:b/>
          <w:sz w:val="40"/>
        </w:rPr>
      </w:pPr>
      <w:r>
        <w:rPr>
          <w:rFonts w:ascii="Arial" w:hAnsi="Arial" w:cs="Arial"/>
          <w:noProof/>
          <w:sz w:val="28"/>
          <w:szCs w:val="28"/>
        </w:rPr>
        <w:drawing>
          <wp:anchor distT="0" distB="0" distL="114300" distR="114300" simplePos="0" relativeHeight="251659265" behindDoc="0" locked="0" layoutInCell="1" allowOverlap="1" wp14:anchorId="733633CC" wp14:editId="2A38C202">
            <wp:simplePos x="0" y="0"/>
            <wp:positionH relativeFrom="margin">
              <wp:align>right</wp:align>
            </wp:positionH>
            <wp:positionV relativeFrom="paragraph">
              <wp:posOffset>263787</wp:posOffset>
            </wp:positionV>
            <wp:extent cx="6390640" cy="1695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0640" cy="1695450"/>
                    </a:xfrm>
                    <a:prstGeom prst="rect">
                      <a:avLst/>
                    </a:prstGeom>
                    <a:noFill/>
                  </pic:spPr>
                </pic:pic>
              </a:graphicData>
            </a:graphic>
            <wp14:sizeRelH relativeFrom="page">
              <wp14:pctWidth>0</wp14:pctWidth>
            </wp14:sizeRelH>
            <wp14:sizeRelV relativeFrom="page">
              <wp14:pctHeight>0</wp14:pctHeight>
            </wp14:sizeRelV>
          </wp:anchor>
        </w:drawing>
      </w:r>
    </w:p>
    <w:p w14:paraId="2A187D41" w14:textId="450E03F7" w:rsidR="004F2B0E" w:rsidRDefault="0058727B" w:rsidP="004F2B0E">
      <w:pPr>
        <w:jc w:val="center"/>
        <w:rPr>
          <w:rFonts w:cs="Arial"/>
          <w:b/>
          <w:color w:val="948A54" w:themeColor="background2" w:themeShade="80"/>
          <w:sz w:val="52"/>
        </w:rPr>
      </w:pPr>
      <w:r w:rsidRPr="0058727B">
        <w:rPr>
          <w:rFonts w:cs="Arial"/>
          <w:b/>
          <w:noProof/>
          <w:sz w:val="40"/>
        </w:rPr>
        <mc:AlternateContent>
          <mc:Choice Requires="wps">
            <w:drawing>
              <wp:anchor distT="45720" distB="45720" distL="114300" distR="114300" simplePos="0" relativeHeight="251661313" behindDoc="0" locked="0" layoutInCell="1" allowOverlap="1" wp14:anchorId="24AD09C6" wp14:editId="302AD94E">
                <wp:simplePos x="0" y="0"/>
                <wp:positionH relativeFrom="margin">
                  <wp:posOffset>2648585</wp:posOffset>
                </wp:positionH>
                <wp:positionV relativeFrom="paragraph">
                  <wp:posOffset>109855</wp:posOffset>
                </wp:positionV>
                <wp:extent cx="2684780" cy="33337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33375"/>
                        </a:xfrm>
                        <a:prstGeom prst="rect">
                          <a:avLst/>
                        </a:prstGeom>
                        <a:solidFill>
                          <a:srgbClr val="FFFFFF"/>
                        </a:solidFill>
                        <a:ln w="9525">
                          <a:noFill/>
                          <a:miter lim="800000"/>
                          <a:headEnd/>
                          <a:tailEnd/>
                        </a:ln>
                      </wps:spPr>
                      <wps:txbx>
                        <w:txbxContent>
                          <w:p w14:paraId="438C5C6F" w14:textId="315713BB" w:rsidR="0058727B" w:rsidRPr="0058727B" w:rsidRDefault="0058727B" w:rsidP="0058727B">
                            <w:pPr>
                              <w:jc w:val="center"/>
                              <w:rPr>
                                <w:sz w:val="28"/>
                                <w:szCs w:val="28"/>
                              </w:rPr>
                            </w:pPr>
                            <w:r w:rsidRPr="0058727B">
                              <w:rPr>
                                <w:sz w:val="28"/>
                                <w:szCs w:val="28"/>
                              </w:rPr>
                              <w:t>September 202</w:t>
                            </w:r>
                            <w:r w:rsidR="00B87A5F">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D09C6" id="_x0000_t202" coordsize="21600,21600" o:spt="202" path="m,l,21600r21600,l21600,xe">
                <v:stroke joinstyle="miter"/>
                <v:path gradientshapeok="t" o:connecttype="rect"/>
              </v:shapetype>
              <v:shape id="Text Box 2" o:spid="_x0000_s1026" type="#_x0000_t202" style="position:absolute;left:0;text-align:left;margin-left:208.55pt;margin-top:8.65pt;width:211.4pt;height:26.25pt;z-index:251661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8DIAIAAB0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" stroked="f">
                <v:textbox>
                  <w:txbxContent>
                    <w:p w14:paraId="438C5C6F" w14:textId="315713BB" w:rsidR="0058727B" w:rsidRPr="0058727B" w:rsidRDefault="0058727B" w:rsidP="0058727B">
                      <w:pPr>
                        <w:jc w:val="center"/>
                        <w:rPr>
                          <w:sz w:val="28"/>
                          <w:szCs w:val="28"/>
                        </w:rPr>
                      </w:pPr>
                      <w:r w:rsidRPr="0058727B">
                        <w:rPr>
                          <w:sz w:val="28"/>
                          <w:szCs w:val="28"/>
                        </w:rPr>
                        <w:t>September 202</w:t>
                      </w:r>
                      <w:r w:rsidR="00B87A5F">
                        <w:rPr>
                          <w:sz w:val="28"/>
                          <w:szCs w:val="28"/>
                        </w:rPr>
                        <w:t>3</w:t>
                      </w:r>
                    </w:p>
                  </w:txbxContent>
                </v:textbox>
                <w10:wrap type="square" anchorx="margin"/>
              </v:shape>
            </w:pict>
          </mc:Fallback>
        </mc:AlternateContent>
      </w:r>
    </w:p>
    <w:p w14:paraId="0889F105" w14:textId="77777777" w:rsidR="004F2B0E" w:rsidRDefault="004F2B0E" w:rsidP="004F2B0E">
      <w:pPr>
        <w:jc w:val="center"/>
        <w:rPr>
          <w:rFonts w:cs="Arial"/>
          <w:b/>
          <w:color w:val="948A54" w:themeColor="background2" w:themeShade="80"/>
          <w:sz w:val="52"/>
        </w:rPr>
      </w:pPr>
    </w:p>
    <w:p w14:paraId="2EF00E74" w14:textId="77777777" w:rsidR="004F2B0E" w:rsidRDefault="004F2B0E" w:rsidP="004F2B0E">
      <w:pPr>
        <w:jc w:val="center"/>
        <w:rPr>
          <w:rFonts w:cs="Arial"/>
          <w:b/>
          <w:color w:val="948A54" w:themeColor="background2" w:themeShade="80"/>
          <w:sz w:val="52"/>
        </w:rPr>
      </w:pPr>
    </w:p>
    <w:p w14:paraId="4A67567A" w14:textId="77777777" w:rsidR="004F2B0E" w:rsidRPr="004F2B0E" w:rsidRDefault="004F2B0E" w:rsidP="004F2B0E">
      <w:pPr>
        <w:jc w:val="center"/>
        <w:rPr>
          <w:rFonts w:ascii="Bradley Hand ITC" w:hAnsi="Bradley Hand ITC" w:cs="Arial"/>
          <w:b/>
          <w:color w:val="3366FF"/>
          <w:sz w:val="56"/>
        </w:rPr>
      </w:pPr>
      <w:r w:rsidRPr="004F2B0E">
        <w:rPr>
          <w:rFonts w:ascii="Bradley Hand ITC" w:hAnsi="Bradley Hand ITC" w:cs="Arial"/>
          <w:b/>
          <w:color w:val="3366FF"/>
          <w:sz w:val="56"/>
        </w:rPr>
        <w:t>We care, we share, we value.</w:t>
      </w:r>
    </w:p>
    <w:p w14:paraId="796D5418" w14:textId="77777777" w:rsidR="00CF5197" w:rsidRPr="00D6106E" w:rsidRDefault="00CF5197" w:rsidP="00D6106E">
      <w:pPr>
        <w:spacing w:after="0" w:line="240" w:lineRule="auto"/>
        <w:rPr>
          <w:rFonts w:ascii="Arial" w:hAnsi="Arial" w:cs="Arial"/>
          <w:color w:val="808080" w:themeColor="background1" w:themeShade="80"/>
          <w:sz w:val="28"/>
          <w:szCs w:val="28"/>
        </w:rPr>
      </w:pPr>
      <w:r w:rsidRPr="00D6106E">
        <w:rPr>
          <w:rFonts w:ascii="Arial" w:hAnsi="Arial" w:cs="Arial"/>
          <w:color w:val="808080" w:themeColor="background1" w:themeShade="80"/>
          <w:sz w:val="28"/>
          <w:szCs w:val="28"/>
        </w:rPr>
        <w:lastRenderedPageBreak/>
        <w:t>Special Educational Needs Co-ordinator (</w:t>
      </w:r>
      <w:r w:rsidR="00784621" w:rsidRPr="00D6106E">
        <w:rPr>
          <w:rFonts w:ascii="Arial" w:hAnsi="Arial" w:cs="Arial"/>
          <w:color w:val="808080" w:themeColor="background1" w:themeShade="80"/>
          <w:sz w:val="28"/>
          <w:szCs w:val="28"/>
        </w:rPr>
        <w:t>SENCO</w:t>
      </w:r>
      <w:r w:rsidR="00D50CD2" w:rsidRPr="00D6106E">
        <w:rPr>
          <w:rFonts w:ascii="Arial" w:hAnsi="Arial" w:cs="Arial"/>
          <w:color w:val="808080" w:themeColor="background1" w:themeShade="80"/>
          <w:sz w:val="28"/>
          <w:szCs w:val="28"/>
        </w:rPr>
        <w:t xml:space="preserve">): </w:t>
      </w:r>
      <w:r w:rsidR="00F86F18" w:rsidRPr="00D6106E">
        <w:rPr>
          <w:rFonts w:ascii="Arial" w:hAnsi="Arial" w:cs="Arial"/>
          <w:color w:val="808080" w:themeColor="background1" w:themeShade="80"/>
          <w:sz w:val="28"/>
          <w:szCs w:val="28"/>
        </w:rPr>
        <w:t>Miss K. Chauveau</w:t>
      </w:r>
    </w:p>
    <w:p w14:paraId="1E01B9BF" w14:textId="3F65F29A" w:rsidR="00CF5197" w:rsidRPr="00D6106E" w:rsidRDefault="00CF5197" w:rsidP="00D6106E">
      <w:pPr>
        <w:spacing w:after="0" w:line="240" w:lineRule="auto"/>
        <w:rPr>
          <w:rFonts w:ascii="Arial" w:hAnsi="Arial" w:cs="Arial"/>
          <w:color w:val="808080" w:themeColor="background1" w:themeShade="80"/>
          <w:sz w:val="28"/>
          <w:szCs w:val="28"/>
        </w:rPr>
      </w:pPr>
      <w:r w:rsidRPr="00D6106E">
        <w:rPr>
          <w:rFonts w:ascii="Arial" w:hAnsi="Arial" w:cs="Arial"/>
          <w:color w:val="808080" w:themeColor="background1" w:themeShade="80"/>
          <w:sz w:val="28"/>
          <w:szCs w:val="28"/>
        </w:rPr>
        <w:t xml:space="preserve">Contact Details: </w:t>
      </w:r>
      <w:r w:rsidR="00F86F18" w:rsidRPr="00D6106E">
        <w:rPr>
          <w:rFonts w:ascii="Arial" w:hAnsi="Arial" w:cs="Arial"/>
          <w:color w:val="808080" w:themeColor="background1" w:themeShade="80"/>
          <w:sz w:val="28"/>
          <w:szCs w:val="28"/>
        </w:rPr>
        <w:t>01744 678319</w:t>
      </w:r>
    </w:p>
    <w:p w14:paraId="433F93B4" w14:textId="3E6CCF5B" w:rsidR="00CF5197" w:rsidRPr="00D6106E" w:rsidRDefault="00784621" w:rsidP="00D6106E">
      <w:pPr>
        <w:spacing w:after="0" w:line="240" w:lineRule="auto"/>
        <w:rPr>
          <w:rFonts w:ascii="Arial" w:hAnsi="Arial" w:cs="Arial"/>
          <w:color w:val="808080" w:themeColor="background1" w:themeShade="80"/>
          <w:sz w:val="28"/>
          <w:szCs w:val="28"/>
        </w:rPr>
      </w:pPr>
      <w:r w:rsidRPr="00D6106E">
        <w:rPr>
          <w:rFonts w:ascii="Arial" w:hAnsi="Arial" w:cs="Arial"/>
          <w:color w:val="808080" w:themeColor="background1" w:themeShade="80"/>
          <w:sz w:val="28"/>
          <w:szCs w:val="28"/>
        </w:rPr>
        <w:t>SEND</w:t>
      </w:r>
      <w:r w:rsidR="00CF5197" w:rsidRPr="00D6106E">
        <w:rPr>
          <w:rFonts w:ascii="Arial" w:hAnsi="Arial" w:cs="Arial"/>
          <w:color w:val="808080" w:themeColor="background1" w:themeShade="80"/>
          <w:sz w:val="28"/>
          <w:szCs w:val="28"/>
        </w:rPr>
        <w:t xml:space="preserve"> Governor: </w:t>
      </w:r>
      <w:r w:rsidR="00B87A5F" w:rsidRPr="00D75E0A">
        <w:rPr>
          <w:rFonts w:ascii="Arial" w:hAnsi="Arial" w:cs="Arial"/>
          <w:color w:val="808080" w:themeColor="background1" w:themeShade="80"/>
          <w:sz w:val="28"/>
          <w:szCs w:val="28"/>
        </w:rPr>
        <w:t xml:space="preserve">Mr Mark </w:t>
      </w:r>
      <w:proofErr w:type="spellStart"/>
      <w:r w:rsidR="00B87A5F" w:rsidRPr="00D75E0A">
        <w:rPr>
          <w:rFonts w:ascii="Arial" w:hAnsi="Arial" w:cs="Arial"/>
          <w:color w:val="808080" w:themeColor="background1" w:themeShade="80"/>
          <w:sz w:val="28"/>
          <w:szCs w:val="28"/>
        </w:rPr>
        <w:t>Knapper</w:t>
      </w:r>
      <w:proofErr w:type="spellEnd"/>
    </w:p>
    <w:p w14:paraId="197E9B2C" w14:textId="77777777" w:rsidR="004F2B0E" w:rsidRPr="00E430A6" w:rsidRDefault="004F2B0E" w:rsidP="00505720">
      <w:pPr>
        <w:rPr>
          <w:rFonts w:ascii="Arial" w:hAnsi="Arial" w:cs="Arial"/>
          <w:sz w:val="28"/>
          <w:szCs w:val="28"/>
        </w:rPr>
      </w:pPr>
    </w:p>
    <w:p w14:paraId="2913B13D" w14:textId="77777777" w:rsidR="00E430A6" w:rsidRPr="00D6106E" w:rsidRDefault="00F86F18" w:rsidP="007572AC">
      <w:pPr>
        <w:jc w:val="center"/>
        <w:rPr>
          <w:rFonts w:ascii="Arial" w:hAnsi="Arial" w:cs="Arial"/>
          <w:b/>
          <w:sz w:val="36"/>
          <w:szCs w:val="36"/>
        </w:rPr>
      </w:pPr>
      <w:r w:rsidRPr="00D6106E">
        <w:rPr>
          <w:rFonts w:ascii="Arial" w:hAnsi="Arial" w:cs="Arial"/>
          <w:b/>
          <w:sz w:val="36"/>
          <w:szCs w:val="36"/>
        </w:rPr>
        <w:t>Holy Cross Catholic Primary School</w:t>
      </w:r>
    </w:p>
    <w:p w14:paraId="73834B39" w14:textId="77777777" w:rsidR="004F2B0E" w:rsidRPr="00D6106E" w:rsidRDefault="00B00CE6" w:rsidP="004F2B0E">
      <w:pPr>
        <w:jc w:val="center"/>
        <w:rPr>
          <w:rFonts w:ascii="Arial" w:hAnsi="Arial" w:cs="Arial"/>
          <w:b/>
          <w:sz w:val="36"/>
          <w:szCs w:val="36"/>
        </w:rPr>
      </w:pPr>
      <w:r w:rsidRPr="00D6106E">
        <w:rPr>
          <w:rFonts w:ascii="Arial" w:hAnsi="Arial" w:cs="Arial"/>
          <w:b/>
          <w:sz w:val="36"/>
          <w:szCs w:val="36"/>
        </w:rPr>
        <w:t>Special Educational Needs and Disability Policy</w:t>
      </w:r>
      <w:r w:rsidR="004F2B0E" w:rsidRPr="00D6106E">
        <w:rPr>
          <w:rFonts w:ascii="Arial" w:hAnsi="Arial" w:cs="Arial"/>
          <w:b/>
          <w:sz w:val="36"/>
          <w:szCs w:val="36"/>
        </w:rPr>
        <w:t xml:space="preserve"> </w:t>
      </w:r>
    </w:p>
    <w:tbl>
      <w:tblPr>
        <w:tblStyle w:val="TableGrid"/>
        <w:tblW w:w="0" w:type="auto"/>
        <w:tblLook w:val="04A0" w:firstRow="1" w:lastRow="0" w:firstColumn="1" w:lastColumn="0" w:noHBand="0" w:noVBand="1"/>
      </w:tblPr>
      <w:tblGrid>
        <w:gridCol w:w="8974"/>
        <w:gridCol w:w="1482"/>
      </w:tblGrid>
      <w:tr w:rsidR="00E430A6" w14:paraId="053D8315" w14:textId="77777777" w:rsidTr="0093707D">
        <w:tc>
          <w:tcPr>
            <w:tcW w:w="9180" w:type="dxa"/>
          </w:tcPr>
          <w:p w14:paraId="0EE9B04A" w14:textId="77777777" w:rsidR="00E430A6" w:rsidRPr="00E430A6" w:rsidRDefault="00BB50AD" w:rsidP="00E430A6">
            <w:pPr>
              <w:spacing w:before="240"/>
              <w:rPr>
                <w:rFonts w:ascii="Arial" w:hAnsi="Arial" w:cs="Arial"/>
                <w:sz w:val="24"/>
                <w:szCs w:val="24"/>
              </w:rPr>
            </w:pPr>
            <w:r w:rsidRPr="00BB50AD">
              <w:rPr>
                <w:rFonts w:ascii="Arial" w:hAnsi="Arial" w:cs="Arial"/>
                <w:b/>
                <w:sz w:val="24"/>
                <w:szCs w:val="24"/>
              </w:rPr>
              <w:t>1.</w:t>
            </w:r>
            <w:r>
              <w:rPr>
                <w:rFonts w:ascii="Arial" w:hAnsi="Arial" w:cs="Arial"/>
                <w:sz w:val="24"/>
                <w:szCs w:val="24"/>
              </w:rPr>
              <w:t xml:space="preserve"> </w:t>
            </w:r>
            <w:r w:rsidR="00E430A6" w:rsidRPr="00E430A6">
              <w:rPr>
                <w:rFonts w:ascii="Arial" w:hAnsi="Arial" w:cs="Arial"/>
                <w:sz w:val="24"/>
                <w:szCs w:val="24"/>
              </w:rPr>
              <w:t>Definitions</w:t>
            </w:r>
            <w:r>
              <w:rPr>
                <w:rFonts w:ascii="Arial" w:hAnsi="Arial" w:cs="Arial"/>
                <w:sz w:val="24"/>
                <w:szCs w:val="24"/>
              </w:rPr>
              <w:t xml:space="preserve"> – Legislative Context</w:t>
            </w:r>
          </w:p>
        </w:tc>
        <w:tc>
          <w:tcPr>
            <w:tcW w:w="1502" w:type="dxa"/>
          </w:tcPr>
          <w:p w14:paraId="361CAD9F" w14:textId="77777777" w:rsidR="00E430A6" w:rsidRPr="00E430A6" w:rsidRDefault="00E430A6" w:rsidP="00E430A6">
            <w:pPr>
              <w:spacing w:before="240"/>
              <w:rPr>
                <w:rFonts w:ascii="Arial" w:hAnsi="Arial" w:cs="Arial"/>
                <w:sz w:val="24"/>
                <w:szCs w:val="24"/>
              </w:rPr>
            </w:pPr>
            <w:r w:rsidRPr="00E430A6">
              <w:rPr>
                <w:rFonts w:ascii="Arial" w:hAnsi="Arial" w:cs="Arial"/>
                <w:sz w:val="24"/>
                <w:szCs w:val="24"/>
              </w:rPr>
              <w:t>Page 3</w:t>
            </w:r>
          </w:p>
        </w:tc>
      </w:tr>
      <w:tr w:rsidR="00E430A6" w14:paraId="0F747315" w14:textId="77777777" w:rsidTr="0093707D">
        <w:tc>
          <w:tcPr>
            <w:tcW w:w="9180" w:type="dxa"/>
          </w:tcPr>
          <w:p w14:paraId="23DA79B3" w14:textId="77777777" w:rsidR="00E430A6" w:rsidRPr="00E430A6" w:rsidRDefault="00BB50AD" w:rsidP="00E430A6">
            <w:pPr>
              <w:spacing w:before="240"/>
              <w:rPr>
                <w:rFonts w:ascii="Arial" w:hAnsi="Arial" w:cs="Arial"/>
                <w:sz w:val="24"/>
                <w:szCs w:val="24"/>
              </w:rPr>
            </w:pPr>
            <w:r w:rsidRPr="00BB50AD">
              <w:rPr>
                <w:rFonts w:ascii="Arial" w:hAnsi="Arial" w:cs="Arial"/>
                <w:b/>
                <w:sz w:val="24"/>
                <w:szCs w:val="24"/>
              </w:rPr>
              <w:t>2.</w:t>
            </w:r>
            <w:r>
              <w:rPr>
                <w:rFonts w:ascii="Arial" w:hAnsi="Arial" w:cs="Arial"/>
                <w:sz w:val="24"/>
                <w:szCs w:val="24"/>
              </w:rPr>
              <w:t xml:space="preserve"> </w:t>
            </w:r>
            <w:r w:rsidR="00E430A6" w:rsidRPr="00E430A6">
              <w:rPr>
                <w:rFonts w:ascii="Arial" w:hAnsi="Arial" w:cs="Arial"/>
                <w:sz w:val="24"/>
                <w:szCs w:val="24"/>
              </w:rPr>
              <w:t>Mission Statement</w:t>
            </w:r>
          </w:p>
        </w:tc>
        <w:tc>
          <w:tcPr>
            <w:tcW w:w="1502" w:type="dxa"/>
          </w:tcPr>
          <w:p w14:paraId="0F7B7CEE" w14:textId="77777777" w:rsidR="00E430A6" w:rsidRPr="00E430A6" w:rsidRDefault="005E491E" w:rsidP="00E430A6">
            <w:pPr>
              <w:spacing w:before="240"/>
              <w:rPr>
                <w:rFonts w:ascii="Arial" w:hAnsi="Arial" w:cs="Arial"/>
                <w:sz w:val="24"/>
                <w:szCs w:val="24"/>
              </w:rPr>
            </w:pPr>
            <w:r>
              <w:rPr>
                <w:rFonts w:ascii="Arial" w:hAnsi="Arial" w:cs="Arial"/>
                <w:sz w:val="24"/>
                <w:szCs w:val="24"/>
              </w:rPr>
              <w:t>Page 3</w:t>
            </w:r>
          </w:p>
        </w:tc>
      </w:tr>
      <w:tr w:rsidR="00E430A6" w14:paraId="39650607" w14:textId="77777777" w:rsidTr="0093707D">
        <w:tc>
          <w:tcPr>
            <w:tcW w:w="9180" w:type="dxa"/>
          </w:tcPr>
          <w:p w14:paraId="016F9E16" w14:textId="77777777" w:rsidR="00E430A6" w:rsidRPr="00E430A6" w:rsidRDefault="00BB50AD" w:rsidP="00E430A6">
            <w:pPr>
              <w:spacing w:before="240"/>
              <w:rPr>
                <w:rFonts w:ascii="Arial" w:hAnsi="Arial" w:cs="Arial"/>
                <w:sz w:val="24"/>
                <w:szCs w:val="24"/>
              </w:rPr>
            </w:pPr>
            <w:r w:rsidRPr="00BB50AD">
              <w:rPr>
                <w:rFonts w:ascii="Arial" w:hAnsi="Arial" w:cs="Arial"/>
                <w:b/>
                <w:sz w:val="24"/>
                <w:szCs w:val="24"/>
              </w:rPr>
              <w:t>3.</w:t>
            </w:r>
            <w:r>
              <w:rPr>
                <w:rFonts w:ascii="Arial" w:hAnsi="Arial" w:cs="Arial"/>
                <w:sz w:val="24"/>
                <w:szCs w:val="24"/>
              </w:rPr>
              <w:t xml:space="preserve"> </w:t>
            </w:r>
            <w:r w:rsidR="00E430A6" w:rsidRPr="00E430A6">
              <w:rPr>
                <w:rFonts w:ascii="Arial" w:hAnsi="Arial" w:cs="Arial"/>
                <w:sz w:val="24"/>
                <w:szCs w:val="24"/>
              </w:rPr>
              <w:t>Aims and objectives</w:t>
            </w:r>
          </w:p>
        </w:tc>
        <w:tc>
          <w:tcPr>
            <w:tcW w:w="1502" w:type="dxa"/>
          </w:tcPr>
          <w:p w14:paraId="321060F9" w14:textId="77777777" w:rsidR="00E430A6" w:rsidRPr="00E430A6" w:rsidRDefault="007572AC" w:rsidP="00E430A6">
            <w:pPr>
              <w:spacing w:before="240"/>
              <w:rPr>
                <w:rFonts w:ascii="Arial" w:hAnsi="Arial" w:cs="Arial"/>
                <w:sz w:val="24"/>
                <w:szCs w:val="24"/>
              </w:rPr>
            </w:pPr>
            <w:r>
              <w:rPr>
                <w:rFonts w:ascii="Arial" w:hAnsi="Arial" w:cs="Arial"/>
                <w:sz w:val="24"/>
                <w:szCs w:val="24"/>
              </w:rPr>
              <w:t>Page 4</w:t>
            </w:r>
          </w:p>
        </w:tc>
      </w:tr>
      <w:tr w:rsidR="00E430A6" w14:paraId="5511E1AE" w14:textId="77777777" w:rsidTr="0093707D">
        <w:tc>
          <w:tcPr>
            <w:tcW w:w="9180" w:type="dxa"/>
          </w:tcPr>
          <w:p w14:paraId="73A50A27" w14:textId="77777777" w:rsidR="00E430A6" w:rsidRPr="00E430A6" w:rsidRDefault="00BB50AD" w:rsidP="00E430A6">
            <w:pPr>
              <w:spacing w:before="240"/>
              <w:rPr>
                <w:rFonts w:ascii="Arial" w:hAnsi="Arial" w:cs="Arial"/>
                <w:sz w:val="24"/>
                <w:szCs w:val="24"/>
              </w:rPr>
            </w:pPr>
            <w:r w:rsidRPr="00BB50AD">
              <w:rPr>
                <w:rFonts w:ascii="Arial" w:hAnsi="Arial" w:cs="Arial"/>
                <w:b/>
                <w:sz w:val="24"/>
                <w:szCs w:val="24"/>
              </w:rPr>
              <w:t>4.</w:t>
            </w:r>
            <w:r>
              <w:rPr>
                <w:rFonts w:ascii="Arial" w:hAnsi="Arial" w:cs="Arial"/>
                <w:sz w:val="24"/>
                <w:szCs w:val="24"/>
              </w:rPr>
              <w:t xml:space="preserve"> </w:t>
            </w:r>
            <w:r w:rsidR="00E430A6" w:rsidRPr="00E430A6">
              <w:rPr>
                <w:rFonts w:ascii="Arial" w:hAnsi="Arial" w:cs="Arial"/>
                <w:sz w:val="24"/>
                <w:szCs w:val="24"/>
              </w:rPr>
              <w:t xml:space="preserve">Responsibility for the co-ordination of </w:t>
            </w:r>
            <w:r w:rsidR="00784621">
              <w:rPr>
                <w:rFonts w:ascii="Arial" w:hAnsi="Arial" w:cs="Arial"/>
                <w:sz w:val="24"/>
                <w:szCs w:val="24"/>
              </w:rPr>
              <w:t>SEND</w:t>
            </w:r>
            <w:r w:rsidR="00E430A6" w:rsidRPr="00E430A6">
              <w:rPr>
                <w:rFonts w:ascii="Arial" w:hAnsi="Arial" w:cs="Arial"/>
                <w:sz w:val="24"/>
                <w:szCs w:val="24"/>
              </w:rPr>
              <w:t xml:space="preserve"> provision</w:t>
            </w:r>
          </w:p>
        </w:tc>
        <w:tc>
          <w:tcPr>
            <w:tcW w:w="1502" w:type="dxa"/>
          </w:tcPr>
          <w:p w14:paraId="1D8366F7" w14:textId="77777777" w:rsidR="00E430A6" w:rsidRPr="00E430A6" w:rsidRDefault="00EE4010" w:rsidP="00E430A6">
            <w:pPr>
              <w:spacing w:before="240"/>
              <w:rPr>
                <w:rFonts w:ascii="Arial" w:hAnsi="Arial" w:cs="Arial"/>
                <w:sz w:val="24"/>
                <w:szCs w:val="24"/>
              </w:rPr>
            </w:pPr>
            <w:r>
              <w:rPr>
                <w:rFonts w:ascii="Arial" w:hAnsi="Arial" w:cs="Arial"/>
                <w:sz w:val="24"/>
                <w:szCs w:val="24"/>
              </w:rPr>
              <w:t>Page 5</w:t>
            </w:r>
          </w:p>
        </w:tc>
      </w:tr>
      <w:tr w:rsidR="00EE4010" w14:paraId="4D8D8AB0" w14:textId="77777777" w:rsidTr="0093707D">
        <w:tc>
          <w:tcPr>
            <w:tcW w:w="9180" w:type="dxa"/>
          </w:tcPr>
          <w:p w14:paraId="2A0BA2C9" w14:textId="77777777" w:rsidR="00EE4010" w:rsidRPr="00E430A6" w:rsidRDefault="00BB50AD" w:rsidP="00E430A6">
            <w:pPr>
              <w:spacing w:before="240"/>
              <w:rPr>
                <w:rFonts w:ascii="Arial" w:hAnsi="Arial" w:cs="Arial"/>
                <w:sz w:val="24"/>
                <w:szCs w:val="24"/>
              </w:rPr>
            </w:pPr>
            <w:r w:rsidRPr="00BB50AD">
              <w:rPr>
                <w:rFonts w:ascii="Arial" w:hAnsi="Arial" w:cs="Arial"/>
                <w:b/>
                <w:sz w:val="24"/>
                <w:szCs w:val="24"/>
              </w:rPr>
              <w:t>5.</w:t>
            </w:r>
            <w:r>
              <w:rPr>
                <w:rFonts w:ascii="Arial" w:hAnsi="Arial" w:cs="Arial"/>
                <w:sz w:val="24"/>
                <w:szCs w:val="24"/>
              </w:rPr>
              <w:t xml:space="preserve"> </w:t>
            </w:r>
            <w:r w:rsidR="00EE4010">
              <w:rPr>
                <w:rFonts w:ascii="Arial" w:hAnsi="Arial" w:cs="Arial"/>
                <w:sz w:val="24"/>
                <w:szCs w:val="24"/>
              </w:rPr>
              <w:t xml:space="preserve">Arrangements for the co-ordination of </w:t>
            </w:r>
            <w:r w:rsidR="00784621">
              <w:rPr>
                <w:rFonts w:ascii="Arial" w:hAnsi="Arial" w:cs="Arial"/>
                <w:sz w:val="24"/>
                <w:szCs w:val="24"/>
              </w:rPr>
              <w:t>SEND</w:t>
            </w:r>
            <w:r w:rsidR="00EE4010">
              <w:rPr>
                <w:rFonts w:ascii="Arial" w:hAnsi="Arial" w:cs="Arial"/>
                <w:sz w:val="24"/>
                <w:szCs w:val="24"/>
              </w:rPr>
              <w:t xml:space="preserve"> provision</w:t>
            </w:r>
          </w:p>
        </w:tc>
        <w:tc>
          <w:tcPr>
            <w:tcW w:w="1502" w:type="dxa"/>
          </w:tcPr>
          <w:p w14:paraId="1B70B2F1" w14:textId="77777777" w:rsidR="00EE4010" w:rsidRPr="00E430A6" w:rsidRDefault="00EE4010" w:rsidP="00E430A6">
            <w:pPr>
              <w:spacing w:before="240"/>
              <w:rPr>
                <w:rFonts w:ascii="Arial" w:hAnsi="Arial" w:cs="Arial"/>
                <w:sz w:val="24"/>
                <w:szCs w:val="24"/>
              </w:rPr>
            </w:pPr>
            <w:r>
              <w:rPr>
                <w:rFonts w:ascii="Arial" w:hAnsi="Arial" w:cs="Arial"/>
                <w:sz w:val="24"/>
                <w:szCs w:val="24"/>
              </w:rPr>
              <w:t xml:space="preserve">Page </w:t>
            </w:r>
            <w:r w:rsidR="00CF6B6A">
              <w:rPr>
                <w:rFonts w:ascii="Arial" w:hAnsi="Arial" w:cs="Arial"/>
                <w:sz w:val="24"/>
                <w:szCs w:val="24"/>
              </w:rPr>
              <w:t>6</w:t>
            </w:r>
          </w:p>
        </w:tc>
      </w:tr>
      <w:tr w:rsidR="00E430A6" w14:paraId="4E20951D" w14:textId="77777777" w:rsidTr="0093707D">
        <w:tc>
          <w:tcPr>
            <w:tcW w:w="9180" w:type="dxa"/>
          </w:tcPr>
          <w:p w14:paraId="4A0E522F" w14:textId="77777777" w:rsidR="00E430A6" w:rsidRPr="00E430A6" w:rsidRDefault="00BB50AD" w:rsidP="00E430A6">
            <w:pPr>
              <w:spacing w:before="240"/>
              <w:rPr>
                <w:rFonts w:ascii="Arial" w:hAnsi="Arial" w:cs="Arial"/>
                <w:sz w:val="24"/>
                <w:szCs w:val="24"/>
              </w:rPr>
            </w:pPr>
            <w:r w:rsidRPr="00BB50AD">
              <w:rPr>
                <w:rFonts w:ascii="Arial" w:hAnsi="Arial" w:cs="Arial"/>
                <w:b/>
                <w:sz w:val="24"/>
                <w:szCs w:val="24"/>
              </w:rPr>
              <w:t>6.</w:t>
            </w:r>
            <w:r>
              <w:rPr>
                <w:rFonts w:ascii="Arial" w:hAnsi="Arial" w:cs="Arial"/>
                <w:sz w:val="24"/>
                <w:szCs w:val="24"/>
              </w:rPr>
              <w:t xml:space="preserve"> </w:t>
            </w:r>
            <w:r w:rsidR="00E430A6" w:rsidRPr="00E430A6">
              <w:rPr>
                <w:rFonts w:ascii="Arial" w:hAnsi="Arial" w:cs="Arial"/>
                <w:sz w:val="24"/>
                <w:szCs w:val="24"/>
              </w:rPr>
              <w:t>Admission arrangements</w:t>
            </w:r>
          </w:p>
        </w:tc>
        <w:tc>
          <w:tcPr>
            <w:tcW w:w="1502" w:type="dxa"/>
          </w:tcPr>
          <w:p w14:paraId="2273C385" w14:textId="77777777" w:rsidR="00E430A6" w:rsidRPr="00E430A6" w:rsidRDefault="004C21BE" w:rsidP="00E430A6">
            <w:pPr>
              <w:spacing w:before="240"/>
              <w:rPr>
                <w:rFonts w:ascii="Arial" w:hAnsi="Arial" w:cs="Arial"/>
                <w:sz w:val="24"/>
                <w:szCs w:val="24"/>
              </w:rPr>
            </w:pPr>
            <w:r>
              <w:rPr>
                <w:rFonts w:ascii="Arial" w:hAnsi="Arial" w:cs="Arial"/>
                <w:sz w:val="24"/>
                <w:szCs w:val="24"/>
              </w:rPr>
              <w:t xml:space="preserve">Page </w:t>
            </w:r>
            <w:r w:rsidR="00CF6B6A">
              <w:rPr>
                <w:rFonts w:ascii="Arial" w:hAnsi="Arial" w:cs="Arial"/>
                <w:sz w:val="24"/>
                <w:szCs w:val="24"/>
              </w:rPr>
              <w:t>7</w:t>
            </w:r>
          </w:p>
        </w:tc>
      </w:tr>
      <w:tr w:rsidR="00BB50AD" w14:paraId="2D2D9C36" w14:textId="77777777" w:rsidTr="0093707D">
        <w:tc>
          <w:tcPr>
            <w:tcW w:w="9180" w:type="dxa"/>
          </w:tcPr>
          <w:p w14:paraId="53056488" w14:textId="77777777" w:rsidR="00BB50AD" w:rsidRDefault="00BB50AD" w:rsidP="00E430A6">
            <w:pPr>
              <w:spacing w:before="240"/>
              <w:rPr>
                <w:rFonts w:ascii="Arial" w:hAnsi="Arial" w:cs="Arial"/>
                <w:sz w:val="24"/>
                <w:szCs w:val="24"/>
              </w:rPr>
            </w:pPr>
            <w:r w:rsidRPr="00BB50AD">
              <w:rPr>
                <w:rFonts w:ascii="Arial" w:hAnsi="Arial" w:cs="Arial"/>
                <w:b/>
                <w:sz w:val="24"/>
                <w:szCs w:val="24"/>
              </w:rPr>
              <w:t>7.</w:t>
            </w:r>
            <w:r>
              <w:rPr>
                <w:rFonts w:ascii="Arial" w:hAnsi="Arial" w:cs="Arial"/>
                <w:sz w:val="24"/>
                <w:szCs w:val="24"/>
              </w:rPr>
              <w:t xml:space="preserve"> </w:t>
            </w:r>
            <w:r w:rsidRPr="00E430A6">
              <w:rPr>
                <w:rFonts w:ascii="Arial" w:hAnsi="Arial" w:cs="Arial"/>
                <w:sz w:val="24"/>
                <w:szCs w:val="24"/>
              </w:rPr>
              <w:t xml:space="preserve">The process for identifying and managing children with </w:t>
            </w:r>
            <w:r>
              <w:rPr>
                <w:rFonts w:ascii="Arial" w:hAnsi="Arial" w:cs="Arial"/>
                <w:sz w:val="24"/>
                <w:szCs w:val="24"/>
              </w:rPr>
              <w:t>SEN</w:t>
            </w:r>
          </w:p>
        </w:tc>
        <w:tc>
          <w:tcPr>
            <w:tcW w:w="1502" w:type="dxa"/>
          </w:tcPr>
          <w:p w14:paraId="10EE9DEF" w14:textId="77777777" w:rsidR="00BB50AD" w:rsidRDefault="00CF6B6A" w:rsidP="00E430A6">
            <w:pPr>
              <w:spacing w:before="240"/>
              <w:rPr>
                <w:rFonts w:ascii="Arial" w:hAnsi="Arial" w:cs="Arial"/>
                <w:sz w:val="24"/>
                <w:szCs w:val="24"/>
              </w:rPr>
            </w:pPr>
            <w:r>
              <w:rPr>
                <w:rFonts w:ascii="Arial" w:hAnsi="Arial" w:cs="Arial"/>
                <w:sz w:val="24"/>
                <w:szCs w:val="24"/>
              </w:rPr>
              <w:t>Page 8-12</w:t>
            </w:r>
          </w:p>
        </w:tc>
      </w:tr>
      <w:tr w:rsidR="00BB50AD" w14:paraId="713E7E74" w14:textId="77777777" w:rsidTr="0093707D">
        <w:tc>
          <w:tcPr>
            <w:tcW w:w="9180" w:type="dxa"/>
          </w:tcPr>
          <w:p w14:paraId="49CE9AE9" w14:textId="77777777" w:rsidR="00BB50AD" w:rsidRDefault="00BB50AD" w:rsidP="00E430A6">
            <w:pPr>
              <w:spacing w:before="240"/>
              <w:rPr>
                <w:rFonts w:ascii="Arial" w:hAnsi="Arial" w:cs="Arial"/>
                <w:sz w:val="24"/>
                <w:szCs w:val="24"/>
              </w:rPr>
            </w:pPr>
            <w:r w:rsidRPr="00BB50AD">
              <w:rPr>
                <w:rFonts w:ascii="Arial" w:hAnsi="Arial" w:cs="Arial"/>
                <w:b/>
                <w:sz w:val="24"/>
                <w:szCs w:val="24"/>
              </w:rPr>
              <w:t>8.</w:t>
            </w:r>
            <w:r>
              <w:rPr>
                <w:rFonts w:ascii="Arial" w:hAnsi="Arial" w:cs="Arial"/>
                <w:sz w:val="24"/>
                <w:szCs w:val="24"/>
              </w:rPr>
              <w:t xml:space="preserve"> </w:t>
            </w:r>
            <w:r w:rsidRPr="00E430A6">
              <w:rPr>
                <w:rFonts w:ascii="Arial" w:hAnsi="Arial" w:cs="Arial"/>
                <w:sz w:val="24"/>
                <w:szCs w:val="24"/>
              </w:rPr>
              <w:t xml:space="preserve">Inclusion of pupils with </w:t>
            </w:r>
            <w:r>
              <w:rPr>
                <w:rFonts w:ascii="Arial" w:hAnsi="Arial" w:cs="Arial"/>
                <w:sz w:val="24"/>
                <w:szCs w:val="24"/>
              </w:rPr>
              <w:t>SEND and how they are supported</w:t>
            </w:r>
          </w:p>
        </w:tc>
        <w:tc>
          <w:tcPr>
            <w:tcW w:w="1502" w:type="dxa"/>
          </w:tcPr>
          <w:p w14:paraId="1619A793" w14:textId="77777777" w:rsidR="00BB50AD" w:rsidRDefault="00CF6B6A" w:rsidP="00E430A6">
            <w:pPr>
              <w:spacing w:before="240"/>
              <w:rPr>
                <w:rFonts w:ascii="Arial" w:hAnsi="Arial" w:cs="Arial"/>
                <w:sz w:val="24"/>
                <w:szCs w:val="24"/>
              </w:rPr>
            </w:pPr>
            <w:r>
              <w:rPr>
                <w:rFonts w:ascii="Arial" w:hAnsi="Arial" w:cs="Arial"/>
                <w:sz w:val="24"/>
                <w:szCs w:val="24"/>
              </w:rPr>
              <w:t>Page 13</w:t>
            </w:r>
          </w:p>
        </w:tc>
      </w:tr>
      <w:tr w:rsidR="00BB50AD" w14:paraId="0A3C833F" w14:textId="77777777" w:rsidTr="0093707D">
        <w:tc>
          <w:tcPr>
            <w:tcW w:w="9180" w:type="dxa"/>
          </w:tcPr>
          <w:p w14:paraId="05860FFF" w14:textId="77777777" w:rsidR="00BB50AD" w:rsidRDefault="00BB50AD" w:rsidP="00E430A6">
            <w:pPr>
              <w:spacing w:before="240"/>
              <w:rPr>
                <w:rFonts w:ascii="Arial" w:hAnsi="Arial" w:cs="Arial"/>
                <w:sz w:val="24"/>
                <w:szCs w:val="24"/>
              </w:rPr>
            </w:pPr>
            <w:r w:rsidRPr="00BB50AD">
              <w:rPr>
                <w:rFonts w:ascii="Arial" w:hAnsi="Arial" w:cs="Arial"/>
                <w:b/>
                <w:sz w:val="24"/>
                <w:szCs w:val="24"/>
              </w:rPr>
              <w:t>9.</w:t>
            </w:r>
            <w:r>
              <w:rPr>
                <w:rFonts w:ascii="Arial" w:hAnsi="Arial" w:cs="Arial"/>
                <w:sz w:val="24"/>
                <w:szCs w:val="24"/>
              </w:rPr>
              <w:t xml:space="preserve"> </w:t>
            </w:r>
            <w:r w:rsidRPr="00E430A6">
              <w:rPr>
                <w:rFonts w:ascii="Arial" w:hAnsi="Arial" w:cs="Arial"/>
                <w:sz w:val="24"/>
                <w:szCs w:val="24"/>
              </w:rPr>
              <w:t>In service staff training (CPD)</w:t>
            </w:r>
          </w:p>
        </w:tc>
        <w:tc>
          <w:tcPr>
            <w:tcW w:w="1502" w:type="dxa"/>
          </w:tcPr>
          <w:p w14:paraId="032053D3" w14:textId="77777777" w:rsidR="00BB50AD" w:rsidRDefault="00CF6B6A" w:rsidP="00E430A6">
            <w:pPr>
              <w:spacing w:before="240"/>
              <w:rPr>
                <w:rFonts w:ascii="Arial" w:hAnsi="Arial" w:cs="Arial"/>
                <w:sz w:val="24"/>
                <w:szCs w:val="24"/>
              </w:rPr>
            </w:pPr>
            <w:r>
              <w:rPr>
                <w:rFonts w:ascii="Arial" w:hAnsi="Arial" w:cs="Arial"/>
                <w:sz w:val="24"/>
                <w:szCs w:val="24"/>
              </w:rPr>
              <w:t>Page 14</w:t>
            </w:r>
          </w:p>
        </w:tc>
      </w:tr>
      <w:tr w:rsidR="00BB50AD" w14:paraId="6AE0C8E7" w14:textId="77777777" w:rsidTr="0093707D">
        <w:tc>
          <w:tcPr>
            <w:tcW w:w="9180" w:type="dxa"/>
          </w:tcPr>
          <w:p w14:paraId="4E83C734" w14:textId="77777777" w:rsidR="00BB50AD" w:rsidRDefault="00BB50AD" w:rsidP="00E430A6">
            <w:pPr>
              <w:spacing w:before="240"/>
              <w:rPr>
                <w:rFonts w:ascii="Arial" w:hAnsi="Arial" w:cs="Arial"/>
                <w:sz w:val="24"/>
                <w:szCs w:val="24"/>
              </w:rPr>
            </w:pPr>
            <w:r w:rsidRPr="00BB50AD">
              <w:rPr>
                <w:rFonts w:ascii="Arial" w:hAnsi="Arial" w:cs="Arial"/>
                <w:b/>
                <w:sz w:val="24"/>
                <w:szCs w:val="24"/>
              </w:rPr>
              <w:t>10.</w:t>
            </w:r>
            <w:r>
              <w:rPr>
                <w:rFonts w:ascii="Arial" w:hAnsi="Arial" w:cs="Arial"/>
                <w:sz w:val="24"/>
                <w:szCs w:val="24"/>
              </w:rPr>
              <w:t xml:space="preserve"> </w:t>
            </w:r>
            <w:r w:rsidRPr="00E430A6">
              <w:rPr>
                <w:rFonts w:ascii="Arial" w:hAnsi="Arial" w:cs="Arial"/>
                <w:sz w:val="24"/>
                <w:szCs w:val="24"/>
              </w:rPr>
              <w:t>Access to the curriculum, information and associated services</w:t>
            </w:r>
          </w:p>
        </w:tc>
        <w:tc>
          <w:tcPr>
            <w:tcW w:w="1502" w:type="dxa"/>
          </w:tcPr>
          <w:p w14:paraId="307DF305" w14:textId="77777777" w:rsidR="00BB50AD" w:rsidRDefault="0093707D" w:rsidP="00E430A6">
            <w:pPr>
              <w:spacing w:before="240"/>
              <w:rPr>
                <w:rFonts w:ascii="Arial" w:hAnsi="Arial" w:cs="Arial"/>
                <w:sz w:val="24"/>
                <w:szCs w:val="24"/>
              </w:rPr>
            </w:pPr>
            <w:r>
              <w:rPr>
                <w:rFonts w:ascii="Arial" w:hAnsi="Arial" w:cs="Arial"/>
                <w:sz w:val="24"/>
                <w:szCs w:val="24"/>
              </w:rPr>
              <w:t>Page 15</w:t>
            </w:r>
          </w:p>
        </w:tc>
      </w:tr>
      <w:tr w:rsidR="00BB50AD" w14:paraId="11106E7A" w14:textId="77777777" w:rsidTr="0093707D">
        <w:tc>
          <w:tcPr>
            <w:tcW w:w="9180" w:type="dxa"/>
          </w:tcPr>
          <w:p w14:paraId="4C8827B3" w14:textId="77777777" w:rsidR="00BB50AD" w:rsidRDefault="00BB50AD" w:rsidP="00E430A6">
            <w:pPr>
              <w:spacing w:before="240"/>
              <w:rPr>
                <w:rFonts w:ascii="Arial" w:hAnsi="Arial" w:cs="Arial"/>
                <w:sz w:val="24"/>
                <w:szCs w:val="24"/>
              </w:rPr>
            </w:pPr>
            <w:r w:rsidRPr="00BB50AD">
              <w:rPr>
                <w:rFonts w:ascii="Arial" w:hAnsi="Arial" w:cs="Arial"/>
                <w:b/>
                <w:sz w:val="24"/>
                <w:szCs w:val="24"/>
              </w:rPr>
              <w:t>11.</w:t>
            </w:r>
            <w:r>
              <w:rPr>
                <w:rFonts w:ascii="Arial" w:hAnsi="Arial" w:cs="Arial"/>
                <w:sz w:val="24"/>
                <w:szCs w:val="24"/>
              </w:rPr>
              <w:t xml:space="preserve"> </w:t>
            </w:r>
            <w:r w:rsidRPr="00E430A6">
              <w:rPr>
                <w:rFonts w:ascii="Arial" w:hAnsi="Arial" w:cs="Arial"/>
                <w:sz w:val="24"/>
                <w:szCs w:val="24"/>
              </w:rPr>
              <w:t xml:space="preserve">Allocation of resources for pupils with </w:t>
            </w:r>
            <w:r>
              <w:rPr>
                <w:rFonts w:ascii="Arial" w:hAnsi="Arial" w:cs="Arial"/>
                <w:sz w:val="24"/>
                <w:szCs w:val="24"/>
              </w:rPr>
              <w:t>SEND</w:t>
            </w:r>
          </w:p>
        </w:tc>
        <w:tc>
          <w:tcPr>
            <w:tcW w:w="1502" w:type="dxa"/>
          </w:tcPr>
          <w:p w14:paraId="1E67D984" w14:textId="77777777" w:rsidR="00BB50AD" w:rsidRDefault="0093707D" w:rsidP="00E430A6">
            <w:pPr>
              <w:spacing w:before="240"/>
              <w:rPr>
                <w:rFonts w:ascii="Arial" w:hAnsi="Arial" w:cs="Arial"/>
                <w:sz w:val="24"/>
                <w:szCs w:val="24"/>
              </w:rPr>
            </w:pPr>
            <w:r>
              <w:rPr>
                <w:rFonts w:ascii="Arial" w:hAnsi="Arial" w:cs="Arial"/>
                <w:sz w:val="24"/>
                <w:szCs w:val="24"/>
              </w:rPr>
              <w:t>Page 16</w:t>
            </w:r>
          </w:p>
        </w:tc>
      </w:tr>
      <w:tr w:rsidR="00E430A6" w14:paraId="07885F10" w14:textId="77777777" w:rsidTr="0093707D">
        <w:tc>
          <w:tcPr>
            <w:tcW w:w="9180" w:type="dxa"/>
          </w:tcPr>
          <w:p w14:paraId="3E6B09C6" w14:textId="77777777" w:rsidR="00E430A6" w:rsidRPr="00E430A6" w:rsidRDefault="00BB50AD" w:rsidP="00E430A6">
            <w:pPr>
              <w:spacing w:before="240"/>
              <w:rPr>
                <w:rFonts w:ascii="Arial" w:hAnsi="Arial" w:cs="Arial"/>
                <w:sz w:val="24"/>
                <w:szCs w:val="24"/>
              </w:rPr>
            </w:pPr>
            <w:r w:rsidRPr="00BB50AD">
              <w:rPr>
                <w:rFonts w:ascii="Arial" w:hAnsi="Arial" w:cs="Arial"/>
                <w:b/>
                <w:sz w:val="24"/>
                <w:szCs w:val="24"/>
              </w:rPr>
              <w:t>12.</w:t>
            </w:r>
            <w:r>
              <w:rPr>
                <w:rFonts w:ascii="Arial" w:hAnsi="Arial" w:cs="Arial"/>
                <w:sz w:val="24"/>
                <w:szCs w:val="24"/>
              </w:rPr>
              <w:t xml:space="preserve"> </w:t>
            </w:r>
            <w:r w:rsidR="00417356">
              <w:rPr>
                <w:rFonts w:ascii="Arial" w:hAnsi="Arial" w:cs="Arial"/>
                <w:sz w:val="24"/>
                <w:szCs w:val="24"/>
              </w:rPr>
              <w:t>Facilities</w:t>
            </w:r>
            <w:r w:rsidR="00E430A6" w:rsidRPr="00E430A6">
              <w:rPr>
                <w:rFonts w:ascii="Arial" w:hAnsi="Arial" w:cs="Arial"/>
                <w:sz w:val="24"/>
                <w:szCs w:val="24"/>
              </w:rPr>
              <w:t xml:space="preserve"> for</w:t>
            </w:r>
            <w:r w:rsidR="00417356">
              <w:rPr>
                <w:rFonts w:ascii="Arial" w:hAnsi="Arial" w:cs="Arial"/>
                <w:sz w:val="24"/>
                <w:szCs w:val="24"/>
              </w:rPr>
              <w:t xml:space="preserve"> vulnerable</w:t>
            </w:r>
            <w:r w:rsidR="00E430A6" w:rsidRPr="00E430A6">
              <w:rPr>
                <w:rFonts w:ascii="Arial" w:hAnsi="Arial" w:cs="Arial"/>
                <w:sz w:val="24"/>
                <w:szCs w:val="24"/>
              </w:rPr>
              <w:t xml:space="preserve"> pupils</w:t>
            </w:r>
            <w:r w:rsidR="00417356">
              <w:rPr>
                <w:rFonts w:ascii="Arial" w:hAnsi="Arial" w:cs="Arial"/>
                <w:sz w:val="24"/>
                <w:szCs w:val="24"/>
              </w:rPr>
              <w:t>, those</w:t>
            </w:r>
            <w:r w:rsidR="00E430A6" w:rsidRPr="00E430A6">
              <w:rPr>
                <w:rFonts w:ascii="Arial" w:hAnsi="Arial" w:cs="Arial"/>
                <w:sz w:val="24"/>
                <w:szCs w:val="24"/>
              </w:rPr>
              <w:t xml:space="preserve"> with </w:t>
            </w:r>
            <w:r w:rsidR="00784621">
              <w:rPr>
                <w:rFonts w:ascii="Arial" w:hAnsi="Arial" w:cs="Arial"/>
                <w:sz w:val="24"/>
                <w:szCs w:val="24"/>
              </w:rPr>
              <w:t>SEND</w:t>
            </w:r>
          </w:p>
        </w:tc>
        <w:tc>
          <w:tcPr>
            <w:tcW w:w="1502" w:type="dxa"/>
          </w:tcPr>
          <w:p w14:paraId="2B62C766" w14:textId="77777777" w:rsidR="00E430A6" w:rsidRPr="00E430A6" w:rsidRDefault="0093707D" w:rsidP="00E430A6">
            <w:pPr>
              <w:spacing w:before="240"/>
              <w:rPr>
                <w:rFonts w:ascii="Arial" w:hAnsi="Arial" w:cs="Arial"/>
                <w:sz w:val="24"/>
                <w:szCs w:val="24"/>
              </w:rPr>
            </w:pPr>
            <w:r>
              <w:rPr>
                <w:rFonts w:ascii="Arial" w:hAnsi="Arial" w:cs="Arial"/>
                <w:sz w:val="24"/>
                <w:szCs w:val="24"/>
              </w:rPr>
              <w:t>Page 17</w:t>
            </w:r>
          </w:p>
        </w:tc>
      </w:tr>
      <w:tr w:rsidR="00BB50AD" w14:paraId="546B40ED" w14:textId="77777777" w:rsidTr="0093707D">
        <w:tc>
          <w:tcPr>
            <w:tcW w:w="9180" w:type="dxa"/>
          </w:tcPr>
          <w:p w14:paraId="15B39579" w14:textId="77777777" w:rsidR="00BB50AD" w:rsidRDefault="00BB50AD" w:rsidP="00E430A6">
            <w:pPr>
              <w:spacing w:before="240"/>
              <w:rPr>
                <w:rFonts w:ascii="Arial" w:hAnsi="Arial" w:cs="Arial"/>
                <w:sz w:val="24"/>
                <w:szCs w:val="24"/>
              </w:rPr>
            </w:pPr>
            <w:r w:rsidRPr="00BB50AD">
              <w:rPr>
                <w:rFonts w:ascii="Arial" w:hAnsi="Arial" w:cs="Arial"/>
                <w:b/>
                <w:sz w:val="24"/>
                <w:szCs w:val="24"/>
              </w:rPr>
              <w:t>13.</w:t>
            </w:r>
            <w:r>
              <w:rPr>
                <w:rFonts w:ascii="Arial" w:hAnsi="Arial" w:cs="Arial"/>
                <w:sz w:val="24"/>
                <w:szCs w:val="24"/>
              </w:rPr>
              <w:t xml:space="preserve"> </w:t>
            </w:r>
            <w:r w:rsidRPr="00E430A6">
              <w:rPr>
                <w:rFonts w:ascii="Arial" w:hAnsi="Arial" w:cs="Arial"/>
                <w:sz w:val="24"/>
                <w:szCs w:val="24"/>
              </w:rPr>
              <w:t>Working in partnership with parent</w:t>
            </w:r>
            <w:r>
              <w:rPr>
                <w:rFonts w:ascii="Arial" w:hAnsi="Arial" w:cs="Arial"/>
                <w:sz w:val="24"/>
                <w:szCs w:val="24"/>
              </w:rPr>
              <w:t>s</w:t>
            </w:r>
          </w:p>
        </w:tc>
        <w:tc>
          <w:tcPr>
            <w:tcW w:w="1502" w:type="dxa"/>
          </w:tcPr>
          <w:p w14:paraId="257A0053" w14:textId="77777777" w:rsidR="00BB50AD" w:rsidRDefault="0093707D" w:rsidP="00E430A6">
            <w:pPr>
              <w:spacing w:before="240"/>
              <w:rPr>
                <w:rFonts w:ascii="Arial" w:hAnsi="Arial" w:cs="Arial"/>
                <w:sz w:val="24"/>
                <w:szCs w:val="24"/>
              </w:rPr>
            </w:pPr>
            <w:r>
              <w:rPr>
                <w:rFonts w:ascii="Arial" w:hAnsi="Arial" w:cs="Arial"/>
                <w:sz w:val="24"/>
                <w:szCs w:val="24"/>
              </w:rPr>
              <w:t>Page 18</w:t>
            </w:r>
          </w:p>
        </w:tc>
      </w:tr>
      <w:tr w:rsidR="00BB50AD" w14:paraId="235C3507" w14:textId="77777777" w:rsidTr="0093707D">
        <w:tc>
          <w:tcPr>
            <w:tcW w:w="9180" w:type="dxa"/>
          </w:tcPr>
          <w:p w14:paraId="31A69698" w14:textId="77777777" w:rsidR="00BB50AD" w:rsidRDefault="00BB50AD" w:rsidP="00E430A6">
            <w:pPr>
              <w:spacing w:before="240"/>
              <w:rPr>
                <w:rFonts w:ascii="Arial" w:hAnsi="Arial" w:cs="Arial"/>
                <w:sz w:val="24"/>
                <w:szCs w:val="24"/>
              </w:rPr>
            </w:pPr>
            <w:r w:rsidRPr="00BB50AD">
              <w:rPr>
                <w:rFonts w:ascii="Arial" w:hAnsi="Arial" w:cs="Arial"/>
                <w:b/>
                <w:sz w:val="24"/>
                <w:szCs w:val="24"/>
              </w:rPr>
              <w:t>14.</w:t>
            </w:r>
            <w:r>
              <w:rPr>
                <w:rFonts w:ascii="Arial" w:hAnsi="Arial" w:cs="Arial"/>
                <w:sz w:val="24"/>
                <w:szCs w:val="24"/>
              </w:rPr>
              <w:t xml:space="preserve"> </w:t>
            </w:r>
            <w:r w:rsidRPr="00E430A6">
              <w:rPr>
                <w:rFonts w:ascii="Arial" w:hAnsi="Arial" w:cs="Arial"/>
                <w:sz w:val="24"/>
                <w:szCs w:val="24"/>
              </w:rPr>
              <w:t>Links to support services, other agencies and voluntary organisations</w:t>
            </w:r>
          </w:p>
        </w:tc>
        <w:tc>
          <w:tcPr>
            <w:tcW w:w="1502" w:type="dxa"/>
          </w:tcPr>
          <w:p w14:paraId="5EEC1E88" w14:textId="77777777" w:rsidR="00BB50AD" w:rsidRDefault="0093707D" w:rsidP="00E430A6">
            <w:pPr>
              <w:spacing w:before="240"/>
              <w:rPr>
                <w:rFonts w:ascii="Arial" w:hAnsi="Arial" w:cs="Arial"/>
                <w:sz w:val="24"/>
                <w:szCs w:val="24"/>
              </w:rPr>
            </w:pPr>
            <w:r>
              <w:rPr>
                <w:rFonts w:ascii="Arial" w:hAnsi="Arial" w:cs="Arial"/>
                <w:sz w:val="24"/>
                <w:szCs w:val="24"/>
              </w:rPr>
              <w:t>Page 19</w:t>
            </w:r>
          </w:p>
        </w:tc>
      </w:tr>
      <w:tr w:rsidR="00BB50AD" w14:paraId="4292CF5C" w14:textId="77777777" w:rsidTr="0093707D">
        <w:tc>
          <w:tcPr>
            <w:tcW w:w="9180" w:type="dxa"/>
          </w:tcPr>
          <w:p w14:paraId="236B1D6B" w14:textId="77777777" w:rsidR="00BB50AD" w:rsidRDefault="00BB50AD" w:rsidP="00E430A6">
            <w:pPr>
              <w:spacing w:before="240"/>
              <w:rPr>
                <w:rFonts w:ascii="Arial" w:hAnsi="Arial" w:cs="Arial"/>
                <w:sz w:val="24"/>
                <w:szCs w:val="24"/>
              </w:rPr>
            </w:pPr>
            <w:r w:rsidRPr="00BB50AD">
              <w:rPr>
                <w:rFonts w:ascii="Arial" w:hAnsi="Arial" w:cs="Arial"/>
                <w:b/>
                <w:sz w:val="24"/>
                <w:szCs w:val="24"/>
              </w:rPr>
              <w:t>15.</w:t>
            </w:r>
            <w:r>
              <w:rPr>
                <w:rFonts w:ascii="Arial" w:hAnsi="Arial" w:cs="Arial"/>
                <w:sz w:val="24"/>
                <w:szCs w:val="24"/>
              </w:rPr>
              <w:t xml:space="preserve"> </w:t>
            </w:r>
            <w:r w:rsidRPr="00E430A6">
              <w:rPr>
                <w:rFonts w:ascii="Arial" w:hAnsi="Arial" w:cs="Arial"/>
                <w:sz w:val="24"/>
                <w:szCs w:val="24"/>
              </w:rPr>
              <w:t>Links with other schools</w:t>
            </w:r>
          </w:p>
        </w:tc>
        <w:tc>
          <w:tcPr>
            <w:tcW w:w="1502" w:type="dxa"/>
          </w:tcPr>
          <w:p w14:paraId="5F545D79" w14:textId="77777777" w:rsidR="00BB50AD" w:rsidRDefault="0093707D" w:rsidP="00E430A6">
            <w:pPr>
              <w:spacing w:before="240"/>
              <w:rPr>
                <w:rFonts w:ascii="Arial" w:hAnsi="Arial" w:cs="Arial"/>
                <w:sz w:val="24"/>
                <w:szCs w:val="24"/>
              </w:rPr>
            </w:pPr>
            <w:r>
              <w:rPr>
                <w:rFonts w:ascii="Arial" w:hAnsi="Arial" w:cs="Arial"/>
                <w:sz w:val="24"/>
                <w:szCs w:val="24"/>
              </w:rPr>
              <w:t>Page 20</w:t>
            </w:r>
          </w:p>
        </w:tc>
      </w:tr>
      <w:tr w:rsidR="00BB50AD" w14:paraId="61F6A02C" w14:textId="77777777" w:rsidTr="0093707D">
        <w:tc>
          <w:tcPr>
            <w:tcW w:w="9180" w:type="dxa"/>
          </w:tcPr>
          <w:p w14:paraId="1529E58D" w14:textId="77777777" w:rsidR="00BB50AD" w:rsidRDefault="00BB50AD" w:rsidP="00E430A6">
            <w:pPr>
              <w:spacing w:before="240"/>
              <w:rPr>
                <w:rFonts w:ascii="Arial" w:hAnsi="Arial" w:cs="Arial"/>
                <w:sz w:val="24"/>
                <w:szCs w:val="24"/>
              </w:rPr>
            </w:pPr>
            <w:r w:rsidRPr="00BB50AD">
              <w:rPr>
                <w:rFonts w:ascii="Arial" w:hAnsi="Arial" w:cs="Arial"/>
                <w:b/>
                <w:sz w:val="24"/>
                <w:szCs w:val="24"/>
              </w:rPr>
              <w:t>16.</w:t>
            </w:r>
            <w:r>
              <w:rPr>
                <w:rFonts w:ascii="Arial" w:hAnsi="Arial" w:cs="Arial"/>
                <w:sz w:val="24"/>
                <w:szCs w:val="24"/>
              </w:rPr>
              <w:t xml:space="preserve"> </w:t>
            </w:r>
            <w:proofErr w:type="gramStart"/>
            <w:r w:rsidRPr="00E430A6">
              <w:rPr>
                <w:rFonts w:ascii="Arial" w:hAnsi="Arial" w:cs="Arial"/>
                <w:sz w:val="24"/>
                <w:szCs w:val="24"/>
              </w:rPr>
              <w:t>Complaints</w:t>
            </w:r>
            <w:proofErr w:type="gramEnd"/>
            <w:r w:rsidRPr="00E430A6">
              <w:rPr>
                <w:rFonts w:ascii="Arial" w:hAnsi="Arial" w:cs="Arial"/>
                <w:sz w:val="24"/>
                <w:szCs w:val="24"/>
              </w:rPr>
              <w:t xml:space="preserve"> procedure</w:t>
            </w:r>
          </w:p>
        </w:tc>
        <w:tc>
          <w:tcPr>
            <w:tcW w:w="1502" w:type="dxa"/>
          </w:tcPr>
          <w:p w14:paraId="0357FFA2" w14:textId="77777777" w:rsidR="00BB50AD" w:rsidRDefault="0093707D" w:rsidP="00E430A6">
            <w:pPr>
              <w:spacing w:before="240"/>
              <w:rPr>
                <w:rFonts w:ascii="Arial" w:hAnsi="Arial" w:cs="Arial"/>
                <w:sz w:val="24"/>
                <w:szCs w:val="24"/>
              </w:rPr>
            </w:pPr>
            <w:r>
              <w:rPr>
                <w:rFonts w:ascii="Arial" w:hAnsi="Arial" w:cs="Arial"/>
                <w:sz w:val="24"/>
                <w:szCs w:val="24"/>
              </w:rPr>
              <w:t>Page 20</w:t>
            </w:r>
          </w:p>
        </w:tc>
      </w:tr>
      <w:tr w:rsidR="00BB50AD" w14:paraId="0477D5F3" w14:textId="77777777" w:rsidTr="0093707D">
        <w:tc>
          <w:tcPr>
            <w:tcW w:w="9180" w:type="dxa"/>
          </w:tcPr>
          <w:p w14:paraId="4D6BAC46" w14:textId="77777777" w:rsidR="00BB50AD" w:rsidRDefault="00BB50AD" w:rsidP="00E430A6">
            <w:pPr>
              <w:spacing w:before="240"/>
              <w:rPr>
                <w:rFonts w:ascii="Arial" w:hAnsi="Arial" w:cs="Arial"/>
                <w:sz w:val="24"/>
                <w:szCs w:val="24"/>
              </w:rPr>
            </w:pPr>
            <w:r w:rsidRPr="00BB50AD">
              <w:rPr>
                <w:rFonts w:ascii="Arial" w:hAnsi="Arial" w:cs="Arial"/>
                <w:b/>
                <w:sz w:val="24"/>
                <w:szCs w:val="24"/>
              </w:rPr>
              <w:t>17.</w:t>
            </w:r>
            <w:r>
              <w:rPr>
                <w:rFonts w:ascii="Arial" w:hAnsi="Arial" w:cs="Arial"/>
                <w:sz w:val="24"/>
                <w:szCs w:val="24"/>
              </w:rPr>
              <w:t xml:space="preserve"> </w:t>
            </w:r>
            <w:r w:rsidRPr="00E430A6">
              <w:rPr>
                <w:rFonts w:ascii="Arial" w:hAnsi="Arial" w:cs="Arial"/>
                <w:sz w:val="24"/>
                <w:szCs w:val="24"/>
              </w:rPr>
              <w:t>Evaluating the success of provision</w:t>
            </w:r>
          </w:p>
        </w:tc>
        <w:tc>
          <w:tcPr>
            <w:tcW w:w="1502" w:type="dxa"/>
          </w:tcPr>
          <w:p w14:paraId="36BCCFAC" w14:textId="77777777" w:rsidR="00BB50AD" w:rsidRDefault="0093707D" w:rsidP="00E430A6">
            <w:pPr>
              <w:spacing w:before="240"/>
              <w:rPr>
                <w:rFonts w:ascii="Arial" w:hAnsi="Arial" w:cs="Arial"/>
                <w:sz w:val="24"/>
                <w:szCs w:val="24"/>
              </w:rPr>
            </w:pPr>
            <w:r>
              <w:rPr>
                <w:rFonts w:ascii="Arial" w:hAnsi="Arial" w:cs="Arial"/>
                <w:sz w:val="24"/>
                <w:szCs w:val="24"/>
              </w:rPr>
              <w:t>Page 21-22</w:t>
            </w:r>
          </w:p>
        </w:tc>
      </w:tr>
      <w:tr w:rsidR="00BB50AD" w14:paraId="0E752B52" w14:textId="77777777" w:rsidTr="0093707D">
        <w:tc>
          <w:tcPr>
            <w:tcW w:w="9180" w:type="dxa"/>
          </w:tcPr>
          <w:p w14:paraId="0457844D" w14:textId="77777777" w:rsidR="00BB50AD" w:rsidRDefault="00BB50AD" w:rsidP="00E430A6">
            <w:pPr>
              <w:spacing w:before="240"/>
              <w:rPr>
                <w:rFonts w:ascii="Arial" w:hAnsi="Arial" w:cs="Arial"/>
                <w:sz w:val="24"/>
                <w:szCs w:val="24"/>
              </w:rPr>
            </w:pPr>
            <w:r w:rsidRPr="00BB50AD">
              <w:rPr>
                <w:rFonts w:ascii="Arial" w:hAnsi="Arial" w:cs="Arial"/>
                <w:b/>
                <w:sz w:val="24"/>
                <w:szCs w:val="24"/>
              </w:rPr>
              <w:t>18.</w:t>
            </w:r>
            <w:r>
              <w:rPr>
                <w:rFonts w:ascii="Arial" w:hAnsi="Arial" w:cs="Arial"/>
                <w:sz w:val="24"/>
                <w:szCs w:val="24"/>
              </w:rPr>
              <w:t xml:space="preserve"> Review and amendments to policy.</w:t>
            </w:r>
          </w:p>
        </w:tc>
        <w:tc>
          <w:tcPr>
            <w:tcW w:w="1502" w:type="dxa"/>
          </w:tcPr>
          <w:p w14:paraId="2C7B3A37" w14:textId="77777777" w:rsidR="00BB50AD" w:rsidRDefault="0093707D" w:rsidP="00E430A6">
            <w:pPr>
              <w:spacing w:before="240"/>
              <w:rPr>
                <w:rFonts w:ascii="Arial" w:hAnsi="Arial" w:cs="Arial"/>
                <w:sz w:val="24"/>
                <w:szCs w:val="24"/>
              </w:rPr>
            </w:pPr>
            <w:r>
              <w:rPr>
                <w:rFonts w:ascii="Arial" w:hAnsi="Arial" w:cs="Arial"/>
                <w:sz w:val="24"/>
                <w:szCs w:val="24"/>
              </w:rPr>
              <w:t>Page 22</w:t>
            </w:r>
          </w:p>
        </w:tc>
      </w:tr>
    </w:tbl>
    <w:p w14:paraId="400BAC60" w14:textId="77777777" w:rsidR="00E430A6" w:rsidRDefault="00E430A6">
      <w:pPr>
        <w:rPr>
          <w:rFonts w:ascii="Arial" w:hAnsi="Arial" w:cs="Arial"/>
        </w:rPr>
      </w:pPr>
    </w:p>
    <w:p w14:paraId="1AE0B293" w14:textId="2D481574" w:rsidR="00E430A6" w:rsidRDefault="00E430A6">
      <w:pPr>
        <w:rPr>
          <w:rFonts w:ascii="Arial" w:hAnsi="Arial" w:cs="Arial"/>
        </w:rPr>
      </w:pPr>
    </w:p>
    <w:p w14:paraId="416BD915" w14:textId="77777777" w:rsidR="00D6106E" w:rsidRDefault="00D6106E">
      <w:pPr>
        <w:rPr>
          <w:rFonts w:ascii="Arial" w:hAnsi="Arial" w:cs="Arial"/>
        </w:rPr>
      </w:pPr>
    </w:p>
    <w:p w14:paraId="19ADEC19" w14:textId="77777777" w:rsidR="00E430A6" w:rsidRDefault="00E430A6">
      <w:pPr>
        <w:rPr>
          <w:rFonts w:ascii="Arial" w:hAnsi="Arial" w:cs="Arial"/>
        </w:rPr>
      </w:pPr>
    </w:p>
    <w:p w14:paraId="40473574" w14:textId="77777777" w:rsidR="00E430A6" w:rsidRDefault="00E430A6">
      <w:pPr>
        <w:rPr>
          <w:rFonts w:ascii="Arial" w:hAnsi="Arial" w:cs="Arial"/>
        </w:rPr>
      </w:pPr>
    </w:p>
    <w:p w14:paraId="06DA69BA" w14:textId="77777777" w:rsidR="00BB50AD" w:rsidRDefault="00DE57D0" w:rsidP="004324BB">
      <w:pPr>
        <w:spacing w:line="360" w:lineRule="auto"/>
        <w:jc w:val="center"/>
        <w:rPr>
          <w:rFonts w:ascii="Arial" w:hAnsi="Arial" w:cs="Arial"/>
          <w:i/>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8240" behindDoc="0" locked="0" layoutInCell="1" allowOverlap="1" wp14:anchorId="5769CA43" wp14:editId="0CBF5D5E">
                <wp:simplePos x="0" y="0"/>
                <wp:positionH relativeFrom="column">
                  <wp:posOffset>-99332</wp:posOffset>
                </wp:positionH>
                <wp:positionV relativeFrom="paragraph">
                  <wp:posOffset>-233499</wp:posOffset>
                </wp:positionV>
                <wp:extent cx="6838950" cy="3691618"/>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91618"/>
                        </a:xfrm>
                        <a:prstGeom prst="rect">
                          <a:avLst/>
                        </a:prstGeom>
                        <a:solidFill>
                          <a:srgbClr val="FFFFFF"/>
                        </a:solidFill>
                        <a:ln w="9525">
                          <a:noFill/>
                          <a:miter lim="800000"/>
                          <a:headEnd/>
                          <a:tailEnd/>
                        </a:ln>
                      </wps:spPr>
                      <wps:txbx>
                        <w:txbxContent>
                          <w:p w14:paraId="1E651EDC" w14:textId="77777777" w:rsidR="004F2B0E" w:rsidRDefault="004F2B0E" w:rsidP="005E491E">
                            <w:pPr>
                              <w:autoSpaceDE w:val="0"/>
                              <w:autoSpaceDN w:val="0"/>
                              <w:adjustRightInd w:val="0"/>
                              <w:spacing w:after="0"/>
                              <w:rPr>
                                <w:rFonts w:ascii="Arial" w:hAnsi="Arial" w:cs="Arial"/>
                                <w:b/>
                                <w:bCs/>
                                <w:color w:val="000000"/>
                                <w:sz w:val="24"/>
                                <w:szCs w:val="24"/>
                                <w:u w:val="single"/>
                              </w:rPr>
                            </w:pPr>
                          </w:p>
                          <w:p w14:paraId="285DB24B" w14:textId="77777777" w:rsidR="00BB50AD" w:rsidRPr="00B00CE6" w:rsidRDefault="00BB50AD" w:rsidP="005E491E">
                            <w:pPr>
                              <w:autoSpaceDE w:val="0"/>
                              <w:autoSpaceDN w:val="0"/>
                              <w:adjustRightInd w:val="0"/>
                              <w:spacing w:after="0"/>
                              <w:rPr>
                                <w:rFonts w:ascii="Arial" w:hAnsi="Arial" w:cs="Arial"/>
                                <w:b/>
                                <w:bCs/>
                                <w:color w:val="000000"/>
                                <w:sz w:val="24"/>
                                <w:szCs w:val="24"/>
                              </w:rPr>
                            </w:pPr>
                            <w:r w:rsidRPr="00BB50AD">
                              <w:rPr>
                                <w:rFonts w:ascii="Arial" w:hAnsi="Arial" w:cs="Arial"/>
                                <w:b/>
                                <w:bCs/>
                                <w:color w:val="000000"/>
                                <w:sz w:val="24"/>
                                <w:szCs w:val="24"/>
                                <w:u w:val="single"/>
                              </w:rPr>
                              <w:t>1. Definitions of special educational needs (SEND) set in the legislative context</w:t>
                            </w:r>
                          </w:p>
                          <w:p w14:paraId="2D8DAEF4" w14:textId="77777777" w:rsidR="00BB50AD" w:rsidRPr="00B00CE6" w:rsidRDefault="00BB50AD" w:rsidP="005E491E">
                            <w:pPr>
                              <w:autoSpaceDE w:val="0"/>
                              <w:autoSpaceDN w:val="0"/>
                              <w:adjustRightInd w:val="0"/>
                              <w:spacing w:after="0"/>
                              <w:rPr>
                                <w:rFonts w:ascii="Arial" w:hAnsi="Arial" w:cs="Arial"/>
                                <w:b/>
                                <w:bCs/>
                                <w:color w:val="000000"/>
                                <w:sz w:val="24"/>
                                <w:szCs w:val="24"/>
                              </w:rPr>
                            </w:pPr>
                          </w:p>
                          <w:p w14:paraId="2F7D99F6"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A child or you</w:t>
                            </w:r>
                            <w:r w:rsidR="0018357F">
                              <w:rPr>
                                <w:rFonts w:ascii="Arial" w:hAnsi="Arial" w:cs="Arial"/>
                                <w:color w:val="000000"/>
                                <w:sz w:val="24"/>
                                <w:szCs w:val="24"/>
                              </w:rPr>
                              <w:t>ng</w:t>
                            </w:r>
                            <w:r w:rsidRPr="00B00CE6">
                              <w:rPr>
                                <w:rFonts w:ascii="Arial" w:hAnsi="Arial" w:cs="Arial"/>
                                <w:color w:val="000000"/>
                                <w:sz w:val="24"/>
                                <w:szCs w:val="24"/>
                              </w:rPr>
                              <w:t xml:space="preserve"> person has </w:t>
                            </w:r>
                            <w:r>
                              <w:rPr>
                                <w:rFonts w:ascii="Arial" w:hAnsi="Arial" w:cs="Arial"/>
                                <w:color w:val="000000"/>
                                <w:sz w:val="24"/>
                                <w:szCs w:val="24"/>
                              </w:rPr>
                              <w:t>SEND</w:t>
                            </w:r>
                            <w:r w:rsidRPr="00B00CE6">
                              <w:rPr>
                                <w:rFonts w:ascii="Arial" w:hAnsi="Arial" w:cs="Arial"/>
                                <w:color w:val="000000"/>
                                <w:sz w:val="24"/>
                                <w:szCs w:val="24"/>
                              </w:rPr>
                              <w:t xml:space="preserve"> if they have a learning difficulty or disability which calls for special educational provision to be made for them. A child of compulsory school age or a young person has a learning difficulty or disability if they:</w:t>
                            </w:r>
                          </w:p>
                          <w:p w14:paraId="00884B9C" w14:textId="77777777" w:rsidR="00BB50AD" w:rsidRPr="00B00CE6" w:rsidRDefault="00BB50AD" w:rsidP="005E491E">
                            <w:pPr>
                              <w:autoSpaceDE w:val="0"/>
                              <w:autoSpaceDN w:val="0"/>
                              <w:adjustRightInd w:val="0"/>
                              <w:spacing w:after="0"/>
                              <w:rPr>
                                <w:rFonts w:ascii="Arial" w:hAnsi="Arial" w:cs="Arial"/>
                                <w:color w:val="000000"/>
                                <w:sz w:val="24"/>
                                <w:szCs w:val="24"/>
                              </w:rPr>
                            </w:pPr>
                          </w:p>
                          <w:p w14:paraId="07C95FF7"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 xml:space="preserve">a) have a significantly greater difficulty in learning than </w:t>
                            </w:r>
                            <w:proofErr w:type="gramStart"/>
                            <w:r w:rsidRPr="00B00CE6">
                              <w:rPr>
                                <w:rFonts w:ascii="Arial" w:hAnsi="Arial" w:cs="Arial"/>
                                <w:color w:val="000000"/>
                                <w:sz w:val="24"/>
                                <w:szCs w:val="24"/>
                              </w:rPr>
                              <w:t>the majority of</w:t>
                            </w:r>
                            <w:proofErr w:type="gramEnd"/>
                            <w:r w:rsidRPr="00B00CE6">
                              <w:rPr>
                                <w:rFonts w:ascii="Arial" w:hAnsi="Arial" w:cs="Arial"/>
                                <w:color w:val="000000"/>
                                <w:sz w:val="24"/>
                                <w:szCs w:val="24"/>
                              </w:rPr>
                              <w:t xml:space="preserve"> others of the same age; or</w:t>
                            </w:r>
                          </w:p>
                          <w:p w14:paraId="5373345D"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b) have a disability which prevents or hinders them from making use of educational facilities of a kind</w:t>
                            </w:r>
                            <w:r>
                              <w:rPr>
                                <w:rFonts w:ascii="Arial" w:hAnsi="Arial" w:cs="Arial"/>
                                <w:color w:val="000000"/>
                                <w:sz w:val="24"/>
                                <w:szCs w:val="24"/>
                              </w:rPr>
                              <w:t xml:space="preserve"> </w:t>
                            </w:r>
                            <w:r w:rsidRPr="00B00CE6">
                              <w:rPr>
                                <w:rFonts w:ascii="Arial" w:hAnsi="Arial" w:cs="Arial"/>
                                <w:color w:val="000000"/>
                                <w:sz w:val="24"/>
                                <w:szCs w:val="24"/>
                              </w:rPr>
                              <w:t>generally provided for others of the same age in mainstream schools or mainstream post-16</w:t>
                            </w:r>
                            <w:r>
                              <w:rPr>
                                <w:rFonts w:ascii="Arial" w:hAnsi="Arial" w:cs="Arial"/>
                                <w:color w:val="000000"/>
                                <w:sz w:val="24"/>
                                <w:szCs w:val="24"/>
                              </w:rPr>
                              <w:t xml:space="preserve"> </w:t>
                            </w:r>
                            <w:r w:rsidRPr="00B00CE6">
                              <w:rPr>
                                <w:rFonts w:ascii="Arial" w:hAnsi="Arial" w:cs="Arial"/>
                                <w:color w:val="000000"/>
                                <w:sz w:val="24"/>
                                <w:szCs w:val="24"/>
                              </w:rPr>
                              <w:t>institutions.</w:t>
                            </w:r>
                          </w:p>
                          <w:p w14:paraId="05ACAA85" w14:textId="77777777" w:rsidR="00BB50AD" w:rsidRPr="00B00CE6" w:rsidRDefault="00BB50AD" w:rsidP="005E491E">
                            <w:pPr>
                              <w:autoSpaceDE w:val="0"/>
                              <w:autoSpaceDN w:val="0"/>
                              <w:adjustRightInd w:val="0"/>
                              <w:spacing w:after="0"/>
                              <w:rPr>
                                <w:rFonts w:ascii="Arial" w:hAnsi="Arial" w:cs="Arial"/>
                                <w:color w:val="000000"/>
                                <w:sz w:val="24"/>
                                <w:szCs w:val="24"/>
                              </w:rPr>
                            </w:pPr>
                          </w:p>
                          <w:p w14:paraId="4C165A20"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A child under compulsory school age has special educational needs if they fall within the definition at (a) or</w:t>
                            </w:r>
                            <w:r>
                              <w:rPr>
                                <w:rFonts w:ascii="Arial" w:hAnsi="Arial" w:cs="Arial"/>
                                <w:color w:val="000000"/>
                                <w:sz w:val="24"/>
                                <w:szCs w:val="24"/>
                              </w:rPr>
                              <w:t xml:space="preserve"> </w:t>
                            </w:r>
                            <w:r w:rsidRPr="00B00CE6">
                              <w:rPr>
                                <w:rFonts w:ascii="Arial" w:hAnsi="Arial" w:cs="Arial"/>
                                <w:color w:val="000000"/>
                                <w:sz w:val="24"/>
                                <w:szCs w:val="24"/>
                              </w:rPr>
                              <w:t>(b) above or would do so if special educational provision was not made for them.</w:t>
                            </w:r>
                          </w:p>
                          <w:p w14:paraId="108C651B" w14:textId="77777777" w:rsidR="00BB50AD" w:rsidRPr="00B00CE6" w:rsidRDefault="00BB50AD" w:rsidP="005E491E">
                            <w:pPr>
                              <w:autoSpaceDE w:val="0"/>
                              <w:autoSpaceDN w:val="0"/>
                              <w:adjustRightInd w:val="0"/>
                              <w:spacing w:after="0"/>
                              <w:rPr>
                                <w:rFonts w:ascii="Arial" w:hAnsi="Arial" w:cs="Arial"/>
                                <w:color w:val="000000"/>
                                <w:sz w:val="24"/>
                                <w:szCs w:val="24"/>
                              </w:rPr>
                            </w:pPr>
                          </w:p>
                          <w:p w14:paraId="750F6A5D" w14:textId="6ED27C3E" w:rsidR="00BB50AD"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Children must not be regarded as having a learning difficulty solely because the language or form of</w:t>
                            </w:r>
                            <w:r>
                              <w:rPr>
                                <w:rFonts w:ascii="Arial" w:hAnsi="Arial" w:cs="Arial"/>
                                <w:color w:val="000000"/>
                                <w:sz w:val="24"/>
                                <w:szCs w:val="24"/>
                              </w:rPr>
                              <w:t xml:space="preserve"> </w:t>
                            </w:r>
                            <w:r w:rsidRPr="00B00CE6">
                              <w:rPr>
                                <w:rFonts w:ascii="Arial" w:hAnsi="Arial" w:cs="Arial"/>
                                <w:color w:val="000000"/>
                                <w:sz w:val="24"/>
                                <w:szCs w:val="24"/>
                              </w:rPr>
                              <w:t>language of their home is different from the language in which they will be taught.</w:t>
                            </w:r>
                          </w:p>
                          <w:p w14:paraId="1BF5487E" w14:textId="77777777" w:rsidR="00D6106E" w:rsidRPr="00B00CE6" w:rsidRDefault="00D6106E" w:rsidP="005E491E">
                            <w:pPr>
                              <w:autoSpaceDE w:val="0"/>
                              <w:autoSpaceDN w:val="0"/>
                              <w:adjustRightInd w:val="0"/>
                              <w:spacing w:after="0"/>
                              <w:rPr>
                                <w:rFonts w:ascii="Arial" w:hAnsi="Arial" w:cs="Arial"/>
                                <w:color w:val="000000"/>
                                <w:sz w:val="24"/>
                                <w:szCs w:val="24"/>
                              </w:rPr>
                            </w:pPr>
                          </w:p>
                          <w:p w14:paraId="6B705C68" w14:textId="77777777" w:rsidR="00BB50AD" w:rsidRDefault="00BB50AD" w:rsidP="00B00CE6"/>
                          <w:p w14:paraId="5095EDE7" w14:textId="77777777" w:rsidR="00BB50AD" w:rsidRDefault="00BB50AD" w:rsidP="00B00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9CA43" id="_x0000_s1027" type="#_x0000_t202" style="position:absolute;left:0;text-align:left;margin-left:-7.8pt;margin-top:-18.4pt;width:538.5pt;height:2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" stroked="f">
                <v:textbox>
                  <w:txbxContent>
                    <w:p w14:paraId="1E651EDC" w14:textId="77777777" w:rsidR="004F2B0E" w:rsidRDefault="004F2B0E" w:rsidP="005E491E">
                      <w:pPr>
                        <w:autoSpaceDE w:val="0"/>
                        <w:autoSpaceDN w:val="0"/>
                        <w:adjustRightInd w:val="0"/>
                        <w:spacing w:after="0"/>
                        <w:rPr>
                          <w:rFonts w:ascii="Arial" w:hAnsi="Arial" w:cs="Arial"/>
                          <w:b/>
                          <w:bCs/>
                          <w:color w:val="000000"/>
                          <w:sz w:val="24"/>
                          <w:szCs w:val="24"/>
                          <w:u w:val="single"/>
                        </w:rPr>
                      </w:pPr>
                    </w:p>
                    <w:p w14:paraId="285DB24B" w14:textId="77777777" w:rsidR="00BB50AD" w:rsidRPr="00B00CE6" w:rsidRDefault="00BB50AD" w:rsidP="005E491E">
                      <w:pPr>
                        <w:autoSpaceDE w:val="0"/>
                        <w:autoSpaceDN w:val="0"/>
                        <w:adjustRightInd w:val="0"/>
                        <w:spacing w:after="0"/>
                        <w:rPr>
                          <w:rFonts w:ascii="Arial" w:hAnsi="Arial" w:cs="Arial"/>
                          <w:b/>
                          <w:bCs/>
                          <w:color w:val="000000"/>
                          <w:sz w:val="24"/>
                          <w:szCs w:val="24"/>
                        </w:rPr>
                      </w:pPr>
                      <w:r w:rsidRPr="00BB50AD">
                        <w:rPr>
                          <w:rFonts w:ascii="Arial" w:hAnsi="Arial" w:cs="Arial"/>
                          <w:b/>
                          <w:bCs/>
                          <w:color w:val="000000"/>
                          <w:sz w:val="24"/>
                          <w:szCs w:val="24"/>
                          <w:u w:val="single"/>
                        </w:rPr>
                        <w:t>1. Definitions of special educational needs (SEND) set in the legislative context</w:t>
                      </w:r>
                    </w:p>
                    <w:p w14:paraId="2D8DAEF4" w14:textId="77777777" w:rsidR="00BB50AD" w:rsidRPr="00B00CE6" w:rsidRDefault="00BB50AD" w:rsidP="005E491E">
                      <w:pPr>
                        <w:autoSpaceDE w:val="0"/>
                        <w:autoSpaceDN w:val="0"/>
                        <w:adjustRightInd w:val="0"/>
                        <w:spacing w:after="0"/>
                        <w:rPr>
                          <w:rFonts w:ascii="Arial" w:hAnsi="Arial" w:cs="Arial"/>
                          <w:b/>
                          <w:bCs/>
                          <w:color w:val="000000"/>
                          <w:sz w:val="24"/>
                          <w:szCs w:val="24"/>
                        </w:rPr>
                      </w:pPr>
                    </w:p>
                    <w:p w14:paraId="2F7D99F6"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A child or you</w:t>
                      </w:r>
                      <w:r w:rsidR="0018357F">
                        <w:rPr>
                          <w:rFonts w:ascii="Arial" w:hAnsi="Arial" w:cs="Arial"/>
                          <w:color w:val="000000"/>
                          <w:sz w:val="24"/>
                          <w:szCs w:val="24"/>
                        </w:rPr>
                        <w:t>ng</w:t>
                      </w:r>
                      <w:r w:rsidRPr="00B00CE6">
                        <w:rPr>
                          <w:rFonts w:ascii="Arial" w:hAnsi="Arial" w:cs="Arial"/>
                          <w:color w:val="000000"/>
                          <w:sz w:val="24"/>
                          <w:szCs w:val="24"/>
                        </w:rPr>
                        <w:t xml:space="preserve"> person has </w:t>
                      </w:r>
                      <w:r>
                        <w:rPr>
                          <w:rFonts w:ascii="Arial" w:hAnsi="Arial" w:cs="Arial"/>
                          <w:color w:val="000000"/>
                          <w:sz w:val="24"/>
                          <w:szCs w:val="24"/>
                        </w:rPr>
                        <w:t>SEND</w:t>
                      </w:r>
                      <w:r w:rsidRPr="00B00CE6">
                        <w:rPr>
                          <w:rFonts w:ascii="Arial" w:hAnsi="Arial" w:cs="Arial"/>
                          <w:color w:val="000000"/>
                          <w:sz w:val="24"/>
                          <w:szCs w:val="24"/>
                        </w:rPr>
                        <w:t xml:space="preserve"> if they have a learning difficulty or disability which calls for special educational provision to be made for them. A child of compulsory school age or a young person has a learning difficulty or disability if they:</w:t>
                      </w:r>
                    </w:p>
                    <w:p w14:paraId="00884B9C" w14:textId="77777777" w:rsidR="00BB50AD" w:rsidRPr="00B00CE6" w:rsidRDefault="00BB50AD" w:rsidP="005E491E">
                      <w:pPr>
                        <w:autoSpaceDE w:val="0"/>
                        <w:autoSpaceDN w:val="0"/>
                        <w:adjustRightInd w:val="0"/>
                        <w:spacing w:after="0"/>
                        <w:rPr>
                          <w:rFonts w:ascii="Arial" w:hAnsi="Arial" w:cs="Arial"/>
                          <w:color w:val="000000"/>
                          <w:sz w:val="24"/>
                          <w:szCs w:val="24"/>
                        </w:rPr>
                      </w:pPr>
                    </w:p>
                    <w:p w14:paraId="07C95FF7"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 xml:space="preserve">a) have a significantly greater difficulty in learning than </w:t>
                      </w:r>
                      <w:proofErr w:type="gramStart"/>
                      <w:r w:rsidRPr="00B00CE6">
                        <w:rPr>
                          <w:rFonts w:ascii="Arial" w:hAnsi="Arial" w:cs="Arial"/>
                          <w:color w:val="000000"/>
                          <w:sz w:val="24"/>
                          <w:szCs w:val="24"/>
                        </w:rPr>
                        <w:t>the majority of</w:t>
                      </w:r>
                      <w:proofErr w:type="gramEnd"/>
                      <w:r w:rsidRPr="00B00CE6">
                        <w:rPr>
                          <w:rFonts w:ascii="Arial" w:hAnsi="Arial" w:cs="Arial"/>
                          <w:color w:val="000000"/>
                          <w:sz w:val="24"/>
                          <w:szCs w:val="24"/>
                        </w:rPr>
                        <w:t xml:space="preserve"> others of the same age; or</w:t>
                      </w:r>
                    </w:p>
                    <w:p w14:paraId="5373345D"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b) have a disability which prevents or hinders them from making use of educational facilities of a kind</w:t>
                      </w:r>
                      <w:r>
                        <w:rPr>
                          <w:rFonts w:ascii="Arial" w:hAnsi="Arial" w:cs="Arial"/>
                          <w:color w:val="000000"/>
                          <w:sz w:val="24"/>
                          <w:szCs w:val="24"/>
                        </w:rPr>
                        <w:t xml:space="preserve"> </w:t>
                      </w:r>
                      <w:r w:rsidRPr="00B00CE6">
                        <w:rPr>
                          <w:rFonts w:ascii="Arial" w:hAnsi="Arial" w:cs="Arial"/>
                          <w:color w:val="000000"/>
                          <w:sz w:val="24"/>
                          <w:szCs w:val="24"/>
                        </w:rPr>
                        <w:t>generally provided for others of the same age in mainstream schools or mainstream post-16</w:t>
                      </w:r>
                      <w:r>
                        <w:rPr>
                          <w:rFonts w:ascii="Arial" w:hAnsi="Arial" w:cs="Arial"/>
                          <w:color w:val="000000"/>
                          <w:sz w:val="24"/>
                          <w:szCs w:val="24"/>
                        </w:rPr>
                        <w:t xml:space="preserve"> </w:t>
                      </w:r>
                      <w:r w:rsidRPr="00B00CE6">
                        <w:rPr>
                          <w:rFonts w:ascii="Arial" w:hAnsi="Arial" w:cs="Arial"/>
                          <w:color w:val="000000"/>
                          <w:sz w:val="24"/>
                          <w:szCs w:val="24"/>
                        </w:rPr>
                        <w:t>institutions.</w:t>
                      </w:r>
                    </w:p>
                    <w:p w14:paraId="05ACAA85" w14:textId="77777777" w:rsidR="00BB50AD" w:rsidRPr="00B00CE6" w:rsidRDefault="00BB50AD" w:rsidP="005E491E">
                      <w:pPr>
                        <w:autoSpaceDE w:val="0"/>
                        <w:autoSpaceDN w:val="0"/>
                        <w:adjustRightInd w:val="0"/>
                        <w:spacing w:after="0"/>
                        <w:rPr>
                          <w:rFonts w:ascii="Arial" w:hAnsi="Arial" w:cs="Arial"/>
                          <w:color w:val="000000"/>
                          <w:sz w:val="24"/>
                          <w:szCs w:val="24"/>
                        </w:rPr>
                      </w:pPr>
                    </w:p>
                    <w:p w14:paraId="4C165A20" w14:textId="77777777" w:rsidR="00BB50AD" w:rsidRPr="00B00CE6"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A child under compulsory school age has special educational needs if they fall within the definition at (a) or</w:t>
                      </w:r>
                      <w:r>
                        <w:rPr>
                          <w:rFonts w:ascii="Arial" w:hAnsi="Arial" w:cs="Arial"/>
                          <w:color w:val="000000"/>
                          <w:sz w:val="24"/>
                          <w:szCs w:val="24"/>
                        </w:rPr>
                        <w:t xml:space="preserve"> </w:t>
                      </w:r>
                      <w:r w:rsidRPr="00B00CE6">
                        <w:rPr>
                          <w:rFonts w:ascii="Arial" w:hAnsi="Arial" w:cs="Arial"/>
                          <w:color w:val="000000"/>
                          <w:sz w:val="24"/>
                          <w:szCs w:val="24"/>
                        </w:rPr>
                        <w:t>(b) above or would do so if special educational provision was not made for them.</w:t>
                      </w:r>
                    </w:p>
                    <w:p w14:paraId="108C651B" w14:textId="77777777" w:rsidR="00BB50AD" w:rsidRPr="00B00CE6" w:rsidRDefault="00BB50AD" w:rsidP="005E491E">
                      <w:pPr>
                        <w:autoSpaceDE w:val="0"/>
                        <w:autoSpaceDN w:val="0"/>
                        <w:adjustRightInd w:val="0"/>
                        <w:spacing w:after="0"/>
                        <w:rPr>
                          <w:rFonts w:ascii="Arial" w:hAnsi="Arial" w:cs="Arial"/>
                          <w:color w:val="000000"/>
                          <w:sz w:val="24"/>
                          <w:szCs w:val="24"/>
                        </w:rPr>
                      </w:pPr>
                    </w:p>
                    <w:p w14:paraId="750F6A5D" w14:textId="6ED27C3E" w:rsidR="00BB50AD" w:rsidRDefault="00BB50AD" w:rsidP="005E491E">
                      <w:pPr>
                        <w:autoSpaceDE w:val="0"/>
                        <w:autoSpaceDN w:val="0"/>
                        <w:adjustRightInd w:val="0"/>
                        <w:spacing w:after="0"/>
                        <w:rPr>
                          <w:rFonts w:ascii="Arial" w:hAnsi="Arial" w:cs="Arial"/>
                          <w:color w:val="000000"/>
                          <w:sz w:val="24"/>
                          <w:szCs w:val="24"/>
                        </w:rPr>
                      </w:pPr>
                      <w:r w:rsidRPr="00B00CE6">
                        <w:rPr>
                          <w:rFonts w:ascii="Arial" w:hAnsi="Arial" w:cs="Arial"/>
                          <w:color w:val="000000"/>
                          <w:sz w:val="24"/>
                          <w:szCs w:val="24"/>
                        </w:rPr>
                        <w:t>Children must not be regarded as having a learning difficulty solely because the language or form of</w:t>
                      </w:r>
                      <w:r>
                        <w:rPr>
                          <w:rFonts w:ascii="Arial" w:hAnsi="Arial" w:cs="Arial"/>
                          <w:color w:val="000000"/>
                          <w:sz w:val="24"/>
                          <w:szCs w:val="24"/>
                        </w:rPr>
                        <w:t xml:space="preserve"> </w:t>
                      </w:r>
                      <w:r w:rsidRPr="00B00CE6">
                        <w:rPr>
                          <w:rFonts w:ascii="Arial" w:hAnsi="Arial" w:cs="Arial"/>
                          <w:color w:val="000000"/>
                          <w:sz w:val="24"/>
                          <w:szCs w:val="24"/>
                        </w:rPr>
                        <w:t>language of their home is different from the language in which they will be taught.</w:t>
                      </w:r>
                    </w:p>
                    <w:p w14:paraId="1BF5487E" w14:textId="77777777" w:rsidR="00D6106E" w:rsidRPr="00B00CE6" w:rsidRDefault="00D6106E" w:rsidP="005E491E">
                      <w:pPr>
                        <w:autoSpaceDE w:val="0"/>
                        <w:autoSpaceDN w:val="0"/>
                        <w:adjustRightInd w:val="0"/>
                        <w:spacing w:after="0"/>
                        <w:rPr>
                          <w:rFonts w:ascii="Arial" w:hAnsi="Arial" w:cs="Arial"/>
                          <w:color w:val="000000"/>
                          <w:sz w:val="24"/>
                          <w:szCs w:val="24"/>
                        </w:rPr>
                      </w:pPr>
                    </w:p>
                    <w:p w14:paraId="6B705C68" w14:textId="77777777" w:rsidR="00BB50AD" w:rsidRDefault="00BB50AD" w:rsidP="00B00CE6"/>
                    <w:p w14:paraId="5095EDE7" w14:textId="77777777" w:rsidR="00BB50AD" w:rsidRDefault="00BB50AD" w:rsidP="00B00CE6"/>
                  </w:txbxContent>
                </v:textbox>
              </v:shape>
            </w:pict>
          </mc:Fallback>
        </mc:AlternateContent>
      </w:r>
    </w:p>
    <w:p w14:paraId="22D494F5" w14:textId="77777777" w:rsidR="00BB50AD" w:rsidRDefault="00BB50AD" w:rsidP="004324BB">
      <w:pPr>
        <w:spacing w:line="360" w:lineRule="auto"/>
        <w:jc w:val="center"/>
        <w:rPr>
          <w:rFonts w:ascii="Arial" w:hAnsi="Arial" w:cs="Arial"/>
          <w:i/>
          <w:sz w:val="24"/>
          <w:szCs w:val="24"/>
        </w:rPr>
      </w:pPr>
    </w:p>
    <w:p w14:paraId="50632CE8" w14:textId="77777777" w:rsidR="00BB50AD" w:rsidRDefault="00BB50AD" w:rsidP="004324BB">
      <w:pPr>
        <w:spacing w:line="360" w:lineRule="auto"/>
        <w:jc w:val="center"/>
        <w:rPr>
          <w:rFonts w:ascii="Arial" w:hAnsi="Arial" w:cs="Arial"/>
          <w:i/>
          <w:sz w:val="24"/>
          <w:szCs w:val="24"/>
        </w:rPr>
      </w:pPr>
    </w:p>
    <w:p w14:paraId="07BE9913" w14:textId="77777777" w:rsidR="00BB50AD" w:rsidRDefault="00BB50AD" w:rsidP="004324BB">
      <w:pPr>
        <w:spacing w:line="360" w:lineRule="auto"/>
        <w:jc w:val="center"/>
        <w:rPr>
          <w:rFonts w:ascii="Arial" w:hAnsi="Arial" w:cs="Arial"/>
          <w:i/>
          <w:sz w:val="24"/>
          <w:szCs w:val="24"/>
        </w:rPr>
      </w:pPr>
    </w:p>
    <w:p w14:paraId="36032ABF" w14:textId="77777777" w:rsidR="00BB50AD" w:rsidRDefault="00BB50AD" w:rsidP="004324BB">
      <w:pPr>
        <w:spacing w:line="360" w:lineRule="auto"/>
        <w:jc w:val="center"/>
        <w:rPr>
          <w:rFonts w:ascii="Arial" w:hAnsi="Arial" w:cs="Arial"/>
          <w:i/>
          <w:sz w:val="24"/>
          <w:szCs w:val="24"/>
        </w:rPr>
      </w:pPr>
    </w:p>
    <w:p w14:paraId="328BA7BF" w14:textId="77777777" w:rsidR="00BB50AD" w:rsidRDefault="00BB50AD" w:rsidP="004324BB">
      <w:pPr>
        <w:spacing w:line="360" w:lineRule="auto"/>
        <w:jc w:val="center"/>
        <w:rPr>
          <w:rFonts w:ascii="Arial" w:hAnsi="Arial" w:cs="Arial"/>
          <w:i/>
          <w:sz w:val="24"/>
          <w:szCs w:val="24"/>
        </w:rPr>
      </w:pPr>
    </w:p>
    <w:p w14:paraId="32AF135E" w14:textId="77777777" w:rsidR="00BB50AD" w:rsidRDefault="00BB50AD" w:rsidP="004324BB">
      <w:pPr>
        <w:spacing w:line="360" w:lineRule="auto"/>
        <w:jc w:val="center"/>
        <w:rPr>
          <w:rFonts w:ascii="Arial" w:hAnsi="Arial" w:cs="Arial"/>
          <w:i/>
          <w:sz w:val="24"/>
          <w:szCs w:val="24"/>
        </w:rPr>
      </w:pPr>
    </w:p>
    <w:p w14:paraId="0186D3D8" w14:textId="77777777" w:rsidR="00BB50AD" w:rsidRDefault="00BB50AD" w:rsidP="004324BB">
      <w:pPr>
        <w:spacing w:line="360" w:lineRule="auto"/>
        <w:jc w:val="center"/>
        <w:rPr>
          <w:rFonts w:ascii="Arial" w:hAnsi="Arial" w:cs="Arial"/>
          <w:i/>
          <w:sz w:val="24"/>
          <w:szCs w:val="24"/>
        </w:rPr>
      </w:pPr>
    </w:p>
    <w:p w14:paraId="2C79BF04" w14:textId="77777777" w:rsidR="00BB50AD" w:rsidRDefault="00BB50AD" w:rsidP="004324BB">
      <w:pPr>
        <w:spacing w:line="360" w:lineRule="auto"/>
        <w:jc w:val="center"/>
        <w:rPr>
          <w:rFonts w:ascii="Arial" w:hAnsi="Arial" w:cs="Arial"/>
          <w:i/>
          <w:sz w:val="24"/>
          <w:szCs w:val="24"/>
        </w:rPr>
      </w:pPr>
    </w:p>
    <w:p w14:paraId="55A1C31C" w14:textId="77777777" w:rsidR="00F86F18" w:rsidRDefault="00B00CE6" w:rsidP="00F86F18">
      <w:pPr>
        <w:jc w:val="center"/>
        <w:rPr>
          <w:rFonts w:ascii="Comic Sans MS" w:hAnsi="Comic Sans MS"/>
          <w:i/>
          <w:sz w:val="48"/>
          <w:szCs w:val="48"/>
        </w:rPr>
      </w:pPr>
      <w:r w:rsidRPr="007572AC">
        <w:rPr>
          <w:rFonts w:ascii="Arial" w:hAnsi="Arial" w:cs="Arial"/>
          <w:i/>
          <w:sz w:val="24"/>
          <w:szCs w:val="24"/>
        </w:rPr>
        <w:t xml:space="preserve">At </w:t>
      </w:r>
      <w:r w:rsidR="00F86F18">
        <w:rPr>
          <w:rFonts w:ascii="Arial" w:hAnsi="Arial" w:cs="Arial"/>
          <w:i/>
          <w:sz w:val="24"/>
          <w:szCs w:val="24"/>
        </w:rPr>
        <w:t>Holy Cross</w:t>
      </w:r>
      <w:r w:rsidRPr="007572AC">
        <w:rPr>
          <w:rFonts w:ascii="Arial" w:hAnsi="Arial" w:cs="Arial"/>
          <w:i/>
          <w:sz w:val="24"/>
          <w:szCs w:val="24"/>
        </w:rPr>
        <w:t xml:space="preserve"> Catholic </w:t>
      </w:r>
      <w:r w:rsidR="001023FB">
        <w:rPr>
          <w:rFonts w:ascii="Arial" w:hAnsi="Arial" w:cs="Arial"/>
          <w:i/>
          <w:sz w:val="24"/>
          <w:szCs w:val="24"/>
        </w:rPr>
        <w:t>Primary</w:t>
      </w:r>
      <w:r w:rsidRPr="007572AC">
        <w:rPr>
          <w:rFonts w:ascii="Arial" w:hAnsi="Arial" w:cs="Arial"/>
          <w:i/>
          <w:sz w:val="24"/>
          <w:szCs w:val="24"/>
        </w:rPr>
        <w:t xml:space="preserve"> </w:t>
      </w:r>
      <w:proofErr w:type="gramStart"/>
      <w:r w:rsidRPr="007572AC">
        <w:rPr>
          <w:rFonts w:ascii="Arial" w:hAnsi="Arial" w:cs="Arial"/>
          <w:i/>
          <w:sz w:val="24"/>
          <w:szCs w:val="24"/>
        </w:rPr>
        <w:t>School</w:t>
      </w:r>
      <w:proofErr w:type="gramEnd"/>
      <w:r w:rsidRPr="007572AC">
        <w:rPr>
          <w:rFonts w:ascii="Arial" w:hAnsi="Arial" w:cs="Arial"/>
          <w:i/>
          <w:sz w:val="24"/>
          <w:szCs w:val="24"/>
        </w:rPr>
        <w:t xml:space="preserve"> we are proud to provide a safe, stimulating and inclusive learning environment where every member of our community is valued and respected.</w:t>
      </w:r>
      <w:r w:rsidR="00F86F18" w:rsidRPr="00F86F18">
        <w:rPr>
          <w:rFonts w:ascii="Comic Sans MS" w:hAnsi="Comic Sans MS"/>
          <w:i/>
          <w:sz w:val="48"/>
          <w:szCs w:val="48"/>
        </w:rPr>
        <w:t xml:space="preserve"> </w:t>
      </w:r>
    </w:p>
    <w:p w14:paraId="39C6F987" w14:textId="77777777" w:rsidR="00F86F18" w:rsidRPr="007572AC" w:rsidRDefault="00F86F18" w:rsidP="004324BB">
      <w:pPr>
        <w:spacing w:line="360" w:lineRule="auto"/>
        <w:jc w:val="center"/>
        <w:rPr>
          <w:rFonts w:ascii="Arial" w:hAnsi="Arial" w:cs="Arial"/>
          <w:i/>
          <w:sz w:val="24"/>
          <w:szCs w:val="24"/>
        </w:rPr>
      </w:pPr>
    </w:p>
    <w:p w14:paraId="215F84DD" w14:textId="77777777" w:rsidR="005E491E" w:rsidRPr="00BB50AD" w:rsidRDefault="00BB50AD" w:rsidP="00BB50AD">
      <w:pPr>
        <w:spacing w:line="360" w:lineRule="auto"/>
        <w:rPr>
          <w:rFonts w:ascii="Arial" w:hAnsi="Arial" w:cs="Arial"/>
          <w:sz w:val="24"/>
          <w:szCs w:val="24"/>
          <w:u w:val="single"/>
        </w:rPr>
      </w:pPr>
      <w:r w:rsidRPr="00BB50AD">
        <w:rPr>
          <w:rFonts w:ascii="Arial" w:hAnsi="Arial" w:cs="Arial"/>
          <w:b/>
          <w:sz w:val="24"/>
          <w:szCs w:val="24"/>
          <w:u w:val="single"/>
        </w:rPr>
        <w:t xml:space="preserve">2. </w:t>
      </w:r>
      <w:r w:rsidR="005E491E" w:rsidRPr="00BB50AD">
        <w:rPr>
          <w:rFonts w:ascii="Arial" w:hAnsi="Arial" w:cs="Arial"/>
          <w:b/>
          <w:sz w:val="24"/>
          <w:szCs w:val="24"/>
          <w:u w:val="single"/>
        </w:rPr>
        <w:t>Mission Statement</w:t>
      </w:r>
      <w:r w:rsidR="005E491E" w:rsidRPr="00BB50AD">
        <w:rPr>
          <w:rFonts w:ascii="Arial" w:hAnsi="Arial" w:cs="Arial"/>
          <w:sz w:val="24"/>
          <w:szCs w:val="24"/>
          <w:u w:val="single"/>
        </w:rPr>
        <w:t>:</w:t>
      </w:r>
    </w:p>
    <w:p w14:paraId="6878DD70" w14:textId="77777777" w:rsidR="00F86F18" w:rsidRDefault="005E491E" w:rsidP="00F86F18">
      <w:pPr>
        <w:jc w:val="center"/>
        <w:rPr>
          <w:rFonts w:ascii="Arial" w:hAnsi="Arial" w:cs="Arial"/>
          <w:sz w:val="24"/>
          <w:szCs w:val="24"/>
        </w:rPr>
      </w:pPr>
      <w:r w:rsidRPr="005E491E">
        <w:rPr>
          <w:rFonts w:ascii="Arial" w:hAnsi="Arial" w:cs="Arial"/>
          <w:sz w:val="24"/>
          <w:szCs w:val="24"/>
        </w:rPr>
        <w:t>At the heart of all we do are our children. Our school is a safe environment where everyone is valued equally and encouraged to achieve their full potential as part of a community</w:t>
      </w:r>
      <w:r w:rsidR="00F86F18">
        <w:rPr>
          <w:rFonts w:ascii="Arial" w:hAnsi="Arial" w:cs="Arial"/>
          <w:sz w:val="24"/>
          <w:szCs w:val="24"/>
        </w:rPr>
        <w:t>.</w:t>
      </w:r>
      <w:r w:rsidRPr="005E491E">
        <w:rPr>
          <w:rFonts w:ascii="Arial" w:hAnsi="Arial" w:cs="Arial"/>
          <w:sz w:val="24"/>
          <w:szCs w:val="24"/>
        </w:rPr>
        <w:t xml:space="preserve"> </w:t>
      </w:r>
    </w:p>
    <w:p w14:paraId="7FD3F2A4" w14:textId="77777777" w:rsidR="00F86F18" w:rsidRPr="004F2B0E" w:rsidRDefault="00F86F18" w:rsidP="00F86F18">
      <w:pPr>
        <w:jc w:val="center"/>
        <w:rPr>
          <w:rFonts w:ascii="Comic Sans MS" w:hAnsi="Comic Sans MS"/>
          <w:i/>
          <w:color w:val="3366FF"/>
          <w:sz w:val="28"/>
          <w:szCs w:val="28"/>
        </w:rPr>
      </w:pPr>
      <w:r w:rsidRPr="004F2B0E">
        <w:rPr>
          <w:rFonts w:ascii="Comic Sans MS" w:hAnsi="Comic Sans MS"/>
          <w:i/>
          <w:color w:val="3366FF"/>
          <w:sz w:val="28"/>
          <w:szCs w:val="28"/>
        </w:rPr>
        <w:t>‘WE CARE, WE SHARE, WE VALUE’</w:t>
      </w:r>
    </w:p>
    <w:p w14:paraId="01107F6F" w14:textId="77777777" w:rsidR="007572AC" w:rsidRPr="007572AC" w:rsidRDefault="00B00CE6" w:rsidP="007572AC">
      <w:pPr>
        <w:spacing w:line="360" w:lineRule="auto"/>
        <w:rPr>
          <w:rFonts w:ascii="Arial" w:hAnsi="Arial" w:cs="Arial"/>
          <w:sz w:val="24"/>
          <w:szCs w:val="24"/>
        </w:rPr>
      </w:pPr>
      <w:r w:rsidRPr="005E491E">
        <w:rPr>
          <w:rFonts w:ascii="Arial" w:hAnsi="Arial" w:cs="Arial"/>
          <w:sz w:val="24"/>
          <w:szCs w:val="24"/>
        </w:rPr>
        <w:t>Our broad, balanced, creative curriculum and enrichment activities provide opportunities for everyone to achieve and succeed. Together we take pride in making a positive contribution to our school and the wider community.</w:t>
      </w:r>
      <w:r w:rsidR="007572AC" w:rsidRPr="007572AC">
        <w:t xml:space="preserve"> </w:t>
      </w:r>
    </w:p>
    <w:p w14:paraId="70F5708E" w14:textId="77777777" w:rsidR="007572AC" w:rsidRDefault="007572AC" w:rsidP="005E491E">
      <w:pPr>
        <w:spacing w:line="360" w:lineRule="auto"/>
        <w:rPr>
          <w:rFonts w:ascii="Arial" w:hAnsi="Arial" w:cs="Arial"/>
          <w:sz w:val="24"/>
          <w:szCs w:val="24"/>
        </w:rPr>
      </w:pPr>
      <w:r w:rsidRPr="007572AC">
        <w:rPr>
          <w:rFonts w:ascii="Arial" w:hAnsi="Arial" w:cs="Arial"/>
          <w:sz w:val="24"/>
          <w:szCs w:val="24"/>
        </w:rPr>
        <w:t>This policy will be used alongside an</w:t>
      </w:r>
      <w:r w:rsidR="00BB50AD">
        <w:rPr>
          <w:rFonts w:ascii="Arial" w:hAnsi="Arial" w:cs="Arial"/>
          <w:sz w:val="24"/>
          <w:szCs w:val="24"/>
        </w:rPr>
        <w:t>d in conjunction with</w:t>
      </w:r>
      <w:r>
        <w:rPr>
          <w:rFonts w:ascii="Arial" w:hAnsi="Arial" w:cs="Arial"/>
          <w:sz w:val="24"/>
          <w:szCs w:val="24"/>
        </w:rPr>
        <w:t xml:space="preserve"> the Local </w:t>
      </w:r>
      <w:r w:rsidRPr="007572AC">
        <w:rPr>
          <w:rFonts w:ascii="Arial" w:hAnsi="Arial" w:cs="Arial"/>
          <w:sz w:val="24"/>
          <w:szCs w:val="24"/>
        </w:rPr>
        <w:t xml:space="preserve">Offer offered by </w:t>
      </w:r>
      <w:r w:rsidR="00F86F18">
        <w:rPr>
          <w:rFonts w:ascii="Arial" w:hAnsi="Arial" w:cs="Arial"/>
          <w:sz w:val="24"/>
          <w:szCs w:val="24"/>
        </w:rPr>
        <w:t>St. Helen’s</w:t>
      </w:r>
      <w:r>
        <w:rPr>
          <w:rFonts w:ascii="Arial" w:hAnsi="Arial" w:cs="Arial"/>
          <w:sz w:val="24"/>
          <w:szCs w:val="24"/>
        </w:rPr>
        <w:t xml:space="preserve"> Local Authority and various</w:t>
      </w:r>
      <w:r w:rsidRPr="007572AC">
        <w:rPr>
          <w:rFonts w:ascii="Arial" w:hAnsi="Arial" w:cs="Arial"/>
          <w:sz w:val="24"/>
          <w:szCs w:val="24"/>
        </w:rPr>
        <w:t xml:space="preserve"> ot</w:t>
      </w:r>
      <w:r>
        <w:rPr>
          <w:rFonts w:ascii="Arial" w:hAnsi="Arial" w:cs="Arial"/>
          <w:sz w:val="24"/>
          <w:szCs w:val="24"/>
        </w:rPr>
        <w:t xml:space="preserve">her school policies. It is embedded in the </w:t>
      </w:r>
      <w:r w:rsidRPr="007572AC">
        <w:rPr>
          <w:rFonts w:ascii="Arial" w:hAnsi="Arial" w:cs="Arial"/>
          <w:sz w:val="24"/>
          <w:szCs w:val="24"/>
        </w:rPr>
        <w:t>teaching and learning framework of the school. Prov</w:t>
      </w:r>
      <w:r>
        <w:rPr>
          <w:rFonts w:ascii="Arial" w:hAnsi="Arial" w:cs="Arial"/>
          <w:sz w:val="24"/>
          <w:szCs w:val="24"/>
        </w:rPr>
        <w:t xml:space="preserve">ision for children with special </w:t>
      </w:r>
      <w:r w:rsidRPr="007572AC">
        <w:rPr>
          <w:rFonts w:ascii="Arial" w:hAnsi="Arial" w:cs="Arial"/>
          <w:sz w:val="24"/>
          <w:szCs w:val="24"/>
        </w:rPr>
        <w:t xml:space="preserve">educational needs is a matter for the </w:t>
      </w:r>
      <w:proofErr w:type="gramStart"/>
      <w:r w:rsidRPr="007572AC">
        <w:rPr>
          <w:rFonts w:ascii="Arial" w:hAnsi="Arial" w:cs="Arial"/>
          <w:sz w:val="24"/>
          <w:szCs w:val="24"/>
        </w:rPr>
        <w:t>school as a whole</w:t>
      </w:r>
      <w:proofErr w:type="gramEnd"/>
      <w:r w:rsidRPr="007572AC">
        <w:rPr>
          <w:rFonts w:ascii="Arial" w:hAnsi="Arial" w:cs="Arial"/>
          <w:sz w:val="24"/>
          <w:szCs w:val="24"/>
        </w:rPr>
        <w:t xml:space="preserve">. In addition to the Governing </w:t>
      </w:r>
      <w:r>
        <w:rPr>
          <w:rFonts w:ascii="Arial" w:hAnsi="Arial" w:cs="Arial"/>
          <w:sz w:val="24"/>
          <w:szCs w:val="24"/>
        </w:rPr>
        <w:t xml:space="preserve">Body, the Headteacher and the </w:t>
      </w:r>
      <w:r w:rsidR="00784621">
        <w:rPr>
          <w:rFonts w:ascii="Arial" w:hAnsi="Arial" w:cs="Arial"/>
          <w:sz w:val="24"/>
          <w:szCs w:val="24"/>
        </w:rPr>
        <w:t>SENCO</w:t>
      </w:r>
      <w:r w:rsidRPr="007572AC">
        <w:rPr>
          <w:rFonts w:ascii="Arial" w:hAnsi="Arial" w:cs="Arial"/>
          <w:sz w:val="24"/>
          <w:szCs w:val="24"/>
        </w:rPr>
        <w:t xml:space="preserve"> this policy applies to a</w:t>
      </w:r>
      <w:r>
        <w:rPr>
          <w:rFonts w:ascii="Arial" w:hAnsi="Arial" w:cs="Arial"/>
          <w:sz w:val="24"/>
          <w:szCs w:val="24"/>
        </w:rPr>
        <w:t xml:space="preserve">ll other members of staff </w:t>
      </w:r>
      <w:r w:rsidRPr="007572AC">
        <w:rPr>
          <w:rFonts w:ascii="Arial" w:hAnsi="Arial" w:cs="Arial"/>
          <w:sz w:val="24"/>
          <w:szCs w:val="24"/>
        </w:rPr>
        <w:t xml:space="preserve">in their </w:t>
      </w:r>
      <w:proofErr w:type="gramStart"/>
      <w:r w:rsidRPr="007572AC">
        <w:rPr>
          <w:rFonts w:ascii="Arial" w:hAnsi="Arial" w:cs="Arial"/>
          <w:sz w:val="24"/>
          <w:szCs w:val="24"/>
        </w:rPr>
        <w:t>day to day</w:t>
      </w:r>
      <w:proofErr w:type="gramEnd"/>
      <w:r w:rsidRPr="007572AC">
        <w:rPr>
          <w:rFonts w:ascii="Arial" w:hAnsi="Arial" w:cs="Arial"/>
          <w:sz w:val="24"/>
          <w:szCs w:val="24"/>
        </w:rPr>
        <w:t xml:space="preserve"> responsibilities.</w:t>
      </w:r>
    </w:p>
    <w:p w14:paraId="12EBF060" w14:textId="77777777" w:rsidR="00CF5197" w:rsidRPr="007572AC" w:rsidRDefault="005D0A15" w:rsidP="005E491E">
      <w:pPr>
        <w:spacing w:line="360" w:lineRule="auto"/>
        <w:rPr>
          <w:rFonts w:ascii="Arial" w:hAnsi="Arial" w:cs="Arial"/>
          <w:sz w:val="24"/>
          <w:szCs w:val="24"/>
        </w:rPr>
      </w:pPr>
      <w:r w:rsidRPr="005E491E">
        <w:rPr>
          <w:rFonts w:ascii="Arial" w:hAnsi="Arial" w:cs="Arial"/>
          <w:b/>
          <w:sz w:val="24"/>
          <w:szCs w:val="24"/>
        </w:rPr>
        <w:t>This policy will underpin all other policies in the school</w:t>
      </w:r>
      <w:r w:rsidR="00BB50AD">
        <w:rPr>
          <w:rFonts w:ascii="Arial" w:hAnsi="Arial" w:cs="Arial"/>
          <w:b/>
          <w:sz w:val="24"/>
          <w:szCs w:val="24"/>
        </w:rPr>
        <w:t xml:space="preserve"> and is set within the context of:</w:t>
      </w:r>
    </w:p>
    <w:p w14:paraId="00714A67" w14:textId="77777777" w:rsidR="00BB50AD" w:rsidRPr="00BB50AD" w:rsidRDefault="00BB50AD" w:rsidP="00BB50AD">
      <w:pPr>
        <w:spacing w:after="0" w:line="360" w:lineRule="auto"/>
        <w:jc w:val="center"/>
        <w:rPr>
          <w:rFonts w:ascii="Arial" w:hAnsi="Arial" w:cs="Arial"/>
          <w:sz w:val="24"/>
          <w:szCs w:val="24"/>
        </w:rPr>
      </w:pPr>
      <w:r w:rsidRPr="00BB50AD">
        <w:rPr>
          <w:rFonts w:ascii="Arial" w:hAnsi="Arial" w:cs="Arial"/>
          <w:sz w:val="24"/>
          <w:szCs w:val="24"/>
        </w:rPr>
        <w:t>The Children and Families Act (2014)</w:t>
      </w:r>
    </w:p>
    <w:p w14:paraId="153FF563" w14:textId="77777777" w:rsidR="00BB50AD" w:rsidRPr="00BB50AD" w:rsidRDefault="00BB50AD" w:rsidP="00BB50AD">
      <w:pPr>
        <w:spacing w:after="0" w:line="360" w:lineRule="auto"/>
        <w:jc w:val="center"/>
        <w:rPr>
          <w:rFonts w:ascii="Arial" w:hAnsi="Arial" w:cs="Arial"/>
          <w:sz w:val="24"/>
          <w:szCs w:val="24"/>
        </w:rPr>
      </w:pPr>
      <w:r w:rsidRPr="00BB50AD">
        <w:rPr>
          <w:rFonts w:ascii="Arial" w:hAnsi="Arial" w:cs="Arial"/>
          <w:sz w:val="24"/>
          <w:szCs w:val="24"/>
        </w:rPr>
        <w:t>The SEND Code of Practice (January 2015)</w:t>
      </w:r>
    </w:p>
    <w:p w14:paraId="51B591A2" w14:textId="77777777" w:rsidR="00BB50AD" w:rsidRPr="00BB50AD" w:rsidRDefault="00BB50AD" w:rsidP="00BB50AD">
      <w:pPr>
        <w:spacing w:after="0" w:line="360" w:lineRule="auto"/>
        <w:jc w:val="center"/>
        <w:rPr>
          <w:rFonts w:ascii="Arial" w:hAnsi="Arial" w:cs="Arial"/>
          <w:sz w:val="24"/>
          <w:szCs w:val="24"/>
        </w:rPr>
      </w:pPr>
      <w:r w:rsidRPr="00BB50AD">
        <w:rPr>
          <w:rFonts w:ascii="Arial" w:hAnsi="Arial" w:cs="Arial"/>
          <w:sz w:val="24"/>
          <w:szCs w:val="24"/>
        </w:rPr>
        <w:t>The Equality Act (2010)</w:t>
      </w:r>
    </w:p>
    <w:p w14:paraId="3DA0E1CF" w14:textId="77777777" w:rsidR="005E491E" w:rsidRPr="005E491E" w:rsidRDefault="005E491E" w:rsidP="00BB50AD">
      <w:pPr>
        <w:spacing w:after="0"/>
        <w:rPr>
          <w:rFonts w:ascii="Arial" w:hAnsi="Arial" w:cs="Arial"/>
          <w:b/>
          <w:sz w:val="24"/>
          <w:szCs w:val="24"/>
        </w:rPr>
      </w:pPr>
    </w:p>
    <w:p w14:paraId="60039E36" w14:textId="0D984DD1" w:rsidR="004F2B0E" w:rsidRDefault="00BB50AD" w:rsidP="007572AC">
      <w:pPr>
        <w:rPr>
          <w:rFonts w:ascii="Arial" w:hAnsi="Arial" w:cs="Arial"/>
          <w:sz w:val="24"/>
          <w:szCs w:val="24"/>
        </w:rPr>
      </w:pPr>
      <w:r w:rsidRPr="00BB50AD">
        <w:rPr>
          <w:rFonts w:ascii="Arial" w:hAnsi="Arial" w:cs="Arial"/>
          <w:b/>
          <w:sz w:val="24"/>
          <w:szCs w:val="24"/>
          <w:u w:val="single"/>
        </w:rPr>
        <w:t>3.</w:t>
      </w:r>
      <w:r w:rsidRPr="00BB50AD">
        <w:rPr>
          <w:rFonts w:ascii="Arial" w:hAnsi="Arial" w:cs="Arial"/>
          <w:sz w:val="24"/>
          <w:szCs w:val="24"/>
          <w:u w:val="single"/>
        </w:rPr>
        <w:t xml:space="preserve"> </w:t>
      </w:r>
      <w:r w:rsidR="007572AC" w:rsidRPr="00EE4010">
        <w:rPr>
          <w:rFonts w:ascii="Arial" w:hAnsi="Arial" w:cs="Arial"/>
          <w:b/>
          <w:sz w:val="24"/>
          <w:szCs w:val="24"/>
          <w:u w:val="single"/>
        </w:rPr>
        <w:t>Aims and Objectives:</w:t>
      </w:r>
      <w:r w:rsidR="0099003D">
        <w:rPr>
          <w:rFonts w:ascii="Arial" w:hAnsi="Arial" w:cs="Arial"/>
          <w:sz w:val="24"/>
          <w:szCs w:val="24"/>
        </w:rPr>
        <w:t xml:space="preserve"> </w:t>
      </w:r>
    </w:p>
    <w:p w14:paraId="26EDFF14" w14:textId="77777777" w:rsidR="005F60C1" w:rsidRPr="005F60C1" w:rsidRDefault="005F60C1" w:rsidP="007572AC">
      <w:pPr>
        <w:rPr>
          <w:rFonts w:ascii="Arial" w:hAnsi="Arial" w:cs="Arial"/>
          <w:sz w:val="8"/>
          <w:szCs w:val="8"/>
        </w:rPr>
      </w:pPr>
    </w:p>
    <w:p w14:paraId="05D9598F" w14:textId="77777777" w:rsidR="004324BB" w:rsidRDefault="004324BB" w:rsidP="007572AC">
      <w:pPr>
        <w:rPr>
          <w:rFonts w:ascii="Arial" w:hAnsi="Arial" w:cs="Arial"/>
          <w:sz w:val="24"/>
          <w:szCs w:val="24"/>
        </w:rPr>
      </w:pPr>
      <w:r>
        <w:rPr>
          <w:rFonts w:ascii="Arial" w:hAnsi="Arial" w:cs="Arial"/>
          <w:sz w:val="24"/>
          <w:szCs w:val="24"/>
        </w:rPr>
        <w:t xml:space="preserve">At </w:t>
      </w:r>
      <w:r w:rsidR="008E2779">
        <w:rPr>
          <w:rFonts w:ascii="Arial" w:hAnsi="Arial" w:cs="Arial"/>
          <w:sz w:val="24"/>
          <w:szCs w:val="24"/>
        </w:rPr>
        <w:t>Holy Cross</w:t>
      </w:r>
      <w:r>
        <w:rPr>
          <w:rFonts w:ascii="Arial" w:hAnsi="Arial" w:cs="Arial"/>
          <w:sz w:val="24"/>
          <w:szCs w:val="24"/>
        </w:rPr>
        <w:t xml:space="preserve"> Catholic </w:t>
      </w:r>
      <w:r w:rsidR="001023FB">
        <w:rPr>
          <w:rFonts w:ascii="Arial" w:hAnsi="Arial" w:cs="Arial"/>
          <w:sz w:val="24"/>
          <w:szCs w:val="24"/>
        </w:rPr>
        <w:t>Primary</w:t>
      </w:r>
      <w:r w:rsidR="0099003D">
        <w:rPr>
          <w:rFonts w:ascii="Arial" w:hAnsi="Arial" w:cs="Arial"/>
          <w:sz w:val="24"/>
          <w:szCs w:val="24"/>
        </w:rPr>
        <w:t xml:space="preserve"> </w:t>
      </w:r>
      <w:proofErr w:type="gramStart"/>
      <w:r w:rsidR="0099003D">
        <w:rPr>
          <w:rFonts w:ascii="Arial" w:hAnsi="Arial" w:cs="Arial"/>
          <w:sz w:val="24"/>
          <w:szCs w:val="24"/>
        </w:rPr>
        <w:t>School</w:t>
      </w:r>
      <w:proofErr w:type="gramEnd"/>
      <w:r w:rsidR="0099003D">
        <w:rPr>
          <w:rFonts w:ascii="Arial" w:hAnsi="Arial" w:cs="Arial"/>
          <w:sz w:val="24"/>
          <w:szCs w:val="24"/>
        </w:rPr>
        <w:t xml:space="preserve"> we endeavour to provide</w:t>
      </w:r>
      <w:r>
        <w:rPr>
          <w:rFonts w:ascii="Arial" w:hAnsi="Arial" w:cs="Arial"/>
          <w:sz w:val="24"/>
          <w:szCs w:val="24"/>
        </w:rPr>
        <w:t>:</w:t>
      </w:r>
    </w:p>
    <w:p w14:paraId="7E4D718D" w14:textId="77777777" w:rsidR="007572AC" w:rsidRDefault="007572AC" w:rsidP="00D434E4">
      <w:pPr>
        <w:pStyle w:val="ListParagraph"/>
        <w:numPr>
          <w:ilvl w:val="0"/>
          <w:numId w:val="2"/>
        </w:numPr>
        <w:spacing w:before="240"/>
        <w:rPr>
          <w:rFonts w:ascii="Arial" w:hAnsi="Arial" w:cs="Arial"/>
          <w:sz w:val="24"/>
          <w:szCs w:val="24"/>
        </w:rPr>
      </w:pPr>
      <w:r w:rsidRPr="007572AC">
        <w:rPr>
          <w:rFonts w:ascii="Arial" w:hAnsi="Arial" w:cs="Arial"/>
          <w:sz w:val="24"/>
          <w:szCs w:val="24"/>
        </w:rPr>
        <w:t xml:space="preserve">High quality </w:t>
      </w:r>
      <w:proofErr w:type="gramStart"/>
      <w:r w:rsidRPr="007572AC">
        <w:rPr>
          <w:rFonts w:ascii="Arial" w:hAnsi="Arial" w:cs="Arial"/>
          <w:sz w:val="24"/>
          <w:szCs w:val="24"/>
        </w:rPr>
        <w:t>teach</w:t>
      </w:r>
      <w:r>
        <w:rPr>
          <w:rFonts w:ascii="Arial" w:hAnsi="Arial" w:cs="Arial"/>
          <w:sz w:val="24"/>
          <w:szCs w:val="24"/>
        </w:rPr>
        <w:t>ing</w:t>
      </w:r>
      <w:proofErr w:type="gramEnd"/>
      <w:r>
        <w:rPr>
          <w:rFonts w:ascii="Arial" w:hAnsi="Arial" w:cs="Arial"/>
          <w:sz w:val="24"/>
          <w:szCs w:val="24"/>
        </w:rPr>
        <w:t xml:space="preserve"> which is differentiated, </w:t>
      </w:r>
      <w:r w:rsidRPr="007572AC">
        <w:rPr>
          <w:rFonts w:ascii="Arial" w:hAnsi="Arial" w:cs="Arial"/>
          <w:sz w:val="24"/>
          <w:szCs w:val="24"/>
        </w:rPr>
        <w:t>personalised and available to all</w:t>
      </w:r>
      <w:r>
        <w:rPr>
          <w:rFonts w:ascii="Arial" w:hAnsi="Arial" w:cs="Arial"/>
          <w:sz w:val="24"/>
          <w:szCs w:val="24"/>
        </w:rPr>
        <w:t xml:space="preserve"> pupils.</w:t>
      </w:r>
    </w:p>
    <w:p w14:paraId="7C0A2DAC" w14:textId="77777777" w:rsidR="00D434E4" w:rsidRDefault="00D434E4" w:rsidP="00D434E4">
      <w:pPr>
        <w:pStyle w:val="ListParagraph"/>
        <w:spacing w:before="240"/>
        <w:rPr>
          <w:rFonts w:ascii="Arial" w:hAnsi="Arial" w:cs="Arial"/>
          <w:sz w:val="24"/>
          <w:szCs w:val="24"/>
        </w:rPr>
      </w:pPr>
    </w:p>
    <w:p w14:paraId="2D871EA4" w14:textId="77777777" w:rsidR="007572AC" w:rsidRDefault="00D24B6E" w:rsidP="00D434E4">
      <w:pPr>
        <w:pStyle w:val="ListParagraph"/>
        <w:numPr>
          <w:ilvl w:val="0"/>
          <w:numId w:val="2"/>
        </w:numPr>
        <w:spacing w:before="240"/>
        <w:rPr>
          <w:rFonts w:ascii="Arial" w:hAnsi="Arial" w:cs="Arial"/>
          <w:sz w:val="24"/>
          <w:szCs w:val="24"/>
        </w:rPr>
      </w:pPr>
      <w:r>
        <w:rPr>
          <w:rFonts w:ascii="Arial" w:hAnsi="Arial" w:cs="Arial"/>
          <w:sz w:val="24"/>
          <w:szCs w:val="24"/>
        </w:rPr>
        <w:t>A</w:t>
      </w:r>
      <w:r w:rsidR="007572AC" w:rsidRPr="007572AC">
        <w:rPr>
          <w:rFonts w:ascii="Arial" w:hAnsi="Arial" w:cs="Arial"/>
          <w:sz w:val="24"/>
          <w:szCs w:val="24"/>
        </w:rPr>
        <w:t xml:space="preserve"> continuous cycle of planning,</w:t>
      </w:r>
      <w:r w:rsidR="007572AC">
        <w:rPr>
          <w:rFonts w:ascii="Arial" w:hAnsi="Arial" w:cs="Arial"/>
          <w:sz w:val="24"/>
          <w:szCs w:val="24"/>
        </w:rPr>
        <w:t xml:space="preserve"> </w:t>
      </w:r>
      <w:r w:rsidR="007572AC" w:rsidRPr="007572AC">
        <w:rPr>
          <w:rFonts w:ascii="Arial" w:hAnsi="Arial" w:cs="Arial"/>
          <w:sz w:val="24"/>
          <w:szCs w:val="24"/>
        </w:rPr>
        <w:t xml:space="preserve">teaching and assessing which will </w:t>
      </w:r>
      <w:proofErr w:type="gramStart"/>
      <w:r w:rsidR="007572AC" w:rsidRPr="007572AC">
        <w:rPr>
          <w:rFonts w:ascii="Arial" w:hAnsi="Arial" w:cs="Arial"/>
          <w:sz w:val="24"/>
          <w:szCs w:val="24"/>
        </w:rPr>
        <w:t>take into account</w:t>
      </w:r>
      <w:proofErr w:type="gramEnd"/>
      <w:r w:rsidR="007572AC" w:rsidRPr="007572AC">
        <w:rPr>
          <w:rFonts w:ascii="Arial" w:hAnsi="Arial" w:cs="Arial"/>
          <w:sz w:val="24"/>
          <w:szCs w:val="24"/>
        </w:rPr>
        <w:t xml:space="preserve"> the wide range of abilities,</w:t>
      </w:r>
      <w:r w:rsidR="007572AC">
        <w:rPr>
          <w:rFonts w:ascii="Arial" w:hAnsi="Arial" w:cs="Arial"/>
          <w:sz w:val="24"/>
          <w:szCs w:val="24"/>
        </w:rPr>
        <w:t xml:space="preserve"> </w:t>
      </w:r>
      <w:r w:rsidR="007572AC" w:rsidRPr="007572AC">
        <w:rPr>
          <w:rFonts w:ascii="Arial" w:hAnsi="Arial" w:cs="Arial"/>
          <w:sz w:val="24"/>
          <w:szCs w:val="24"/>
        </w:rPr>
        <w:t>aptit</w:t>
      </w:r>
      <w:r w:rsidR="0099003D">
        <w:rPr>
          <w:rFonts w:ascii="Arial" w:hAnsi="Arial" w:cs="Arial"/>
          <w:sz w:val="24"/>
          <w:szCs w:val="24"/>
        </w:rPr>
        <w:t>udes and interests of children in all classes.</w:t>
      </w:r>
    </w:p>
    <w:p w14:paraId="33AF367F" w14:textId="77777777" w:rsidR="00D434E4" w:rsidRDefault="00D434E4" w:rsidP="00D434E4">
      <w:pPr>
        <w:pStyle w:val="ListParagraph"/>
        <w:spacing w:before="240"/>
        <w:rPr>
          <w:rFonts w:ascii="Arial" w:hAnsi="Arial" w:cs="Arial"/>
          <w:sz w:val="24"/>
          <w:szCs w:val="24"/>
        </w:rPr>
      </w:pPr>
    </w:p>
    <w:p w14:paraId="63CA7376"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 xml:space="preserve">Staff members who seek to identify the needs of pupils with </w:t>
      </w:r>
      <w:r w:rsidR="00784621">
        <w:rPr>
          <w:rFonts w:ascii="Arial" w:hAnsi="Arial" w:cs="Arial"/>
          <w:sz w:val="24"/>
          <w:szCs w:val="24"/>
        </w:rPr>
        <w:t>SEN</w:t>
      </w:r>
      <w:r>
        <w:rPr>
          <w:rFonts w:ascii="Arial" w:hAnsi="Arial" w:cs="Arial"/>
          <w:sz w:val="24"/>
          <w:szCs w:val="24"/>
        </w:rPr>
        <w:t>D as early as possible.</w:t>
      </w:r>
    </w:p>
    <w:p w14:paraId="68BC6116" w14:textId="77777777" w:rsidR="00D434E4" w:rsidRDefault="00D434E4" w:rsidP="00D434E4">
      <w:pPr>
        <w:pStyle w:val="ListParagraph"/>
        <w:spacing w:before="240"/>
        <w:rPr>
          <w:rFonts w:ascii="Arial" w:hAnsi="Arial" w:cs="Arial"/>
          <w:sz w:val="24"/>
          <w:szCs w:val="24"/>
        </w:rPr>
      </w:pPr>
    </w:p>
    <w:p w14:paraId="1DE5866D"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 xml:space="preserve">Robust systems which </w:t>
      </w:r>
      <w:r w:rsidR="007572AC" w:rsidRPr="0099003D">
        <w:rPr>
          <w:rFonts w:ascii="Arial" w:hAnsi="Arial" w:cs="Arial"/>
          <w:sz w:val="24"/>
          <w:szCs w:val="24"/>
        </w:rPr>
        <w:t>involve parents/carers at every stage in plans to meet their child’s additional needs.</w:t>
      </w:r>
    </w:p>
    <w:p w14:paraId="0962B9A0" w14:textId="77777777" w:rsidR="00D434E4" w:rsidRDefault="00D434E4" w:rsidP="00D434E4">
      <w:pPr>
        <w:pStyle w:val="ListParagraph"/>
        <w:spacing w:before="240"/>
        <w:rPr>
          <w:rFonts w:ascii="Arial" w:hAnsi="Arial" w:cs="Arial"/>
          <w:sz w:val="24"/>
          <w:szCs w:val="24"/>
        </w:rPr>
      </w:pPr>
    </w:p>
    <w:p w14:paraId="2B77E12E"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 xml:space="preserve">Support which enables a clear understanding of </w:t>
      </w:r>
      <w:r w:rsidR="00784621">
        <w:rPr>
          <w:rFonts w:ascii="Arial" w:hAnsi="Arial" w:cs="Arial"/>
          <w:sz w:val="24"/>
          <w:szCs w:val="24"/>
        </w:rPr>
        <w:t>SEN</w:t>
      </w:r>
      <w:r>
        <w:rPr>
          <w:rFonts w:ascii="Arial" w:hAnsi="Arial" w:cs="Arial"/>
          <w:sz w:val="24"/>
          <w:szCs w:val="24"/>
        </w:rPr>
        <w:t>D procedures and practices for parents/carers, children and all staff in school.</w:t>
      </w:r>
    </w:p>
    <w:p w14:paraId="31066213" w14:textId="77777777" w:rsidR="00D434E4" w:rsidRDefault="00D434E4" w:rsidP="00D434E4">
      <w:pPr>
        <w:pStyle w:val="ListParagraph"/>
        <w:spacing w:before="240"/>
        <w:rPr>
          <w:rFonts w:ascii="Arial" w:hAnsi="Arial" w:cs="Arial"/>
          <w:sz w:val="24"/>
          <w:szCs w:val="24"/>
        </w:rPr>
      </w:pPr>
    </w:p>
    <w:p w14:paraId="5CED4DDD" w14:textId="77777777" w:rsidR="007572AC" w:rsidRDefault="0099003D" w:rsidP="00D434E4">
      <w:pPr>
        <w:pStyle w:val="ListParagraph"/>
        <w:numPr>
          <w:ilvl w:val="0"/>
          <w:numId w:val="2"/>
        </w:numPr>
        <w:spacing w:before="240"/>
        <w:rPr>
          <w:rFonts w:ascii="Arial" w:hAnsi="Arial" w:cs="Arial"/>
          <w:sz w:val="24"/>
          <w:szCs w:val="24"/>
        </w:rPr>
      </w:pPr>
      <w:r w:rsidRPr="0099003D">
        <w:rPr>
          <w:rFonts w:ascii="Arial" w:hAnsi="Arial" w:cs="Arial"/>
          <w:sz w:val="24"/>
          <w:szCs w:val="24"/>
        </w:rPr>
        <w:t xml:space="preserve">an </w:t>
      </w:r>
      <w:proofErr w:type="gramStart"/>
      <w:r w:rsidRPr="0099003D">
        <w:rPr>
          <w:rFonts w:ascii="Arial" w:hAnsi="Arial" w:cs="Arial"/>
          <w:sz w:val="24"/>
          <w:szCs w:val="24"/>
        </w:rPr>
        <w:t>outcomes</w:t>
      </w:r>
      <w:proofErr w:type="gramEnd"/>
      <w:r w:rsidRPr="0099003D">
        <w:rPr>
          <w:rFonts w:ascii="Arial" w:hAnsi="Arial" w:cs="Arial"/>
          <w:sz w:val="24"/>
          <w:szCs w:val="24"/>
        </w:rPr>
        <w:t xml:space="preserve"> focussed approach to providing the best possible support for our children with Special Educational Needs and Disabilities.</w:t>
      </w:r>
    </w:p>
    <w:p w14:paraId="16D104C2" w14:textId="77777777" w:rsidR="00D434E4" w:rsidRPr="0099003D" w:rsidRDefault="00D434E4" w:rsidP="00D434E4">
      <w:pPr>
        <w:pStyle w:val="ListParagraph"/>
        <w:spacing w:before="240"/>
        <w:rPr>
          <w:rFonts w:ascii="Arial" w:hAnsi="Arial" w:cs="Arial"/>
          <w:sz w:val="24"/>
          <w:szCs w:val="24"/>
        </w:rPr>
      </w:pPr>
    </w:p>
    <w:p w14:paraId="6BB04869"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 xml:space="preserve">Effective and continuous monitoring of the progress of all pupils, including those with </w:t>
      </w:r>
      <w:r w:rsidR="00784621">
        <w:rPr>
          <w:rFonts w:ascii="Arial" w:hAnsi="Arial" w:cs="Arial"/>
          <w:sz w:val="24"/>
          <w:szCs w:val="24"/>
        </w:rPr>
        <w:t>SEND</w:t>
      </w:r>
      <w:r>
        <w:rPr>
          <w:rFonts w:ascii="Arial" w:hAnsi="Arial" w:cs="Arial"/>
          <w:sz w:val="24"/>
          <w:szCs w:val="24"/>
        </w:rPr>
        <w:t xml:space="preserve">D, in order to ensure that the children </w:t>
      </w:r>
      <w:proofErr w:type="gramStart"/>
      <w:r>
        <w:rPr>
          <w:rFonts w:ascii="Arial" w:hAnsi="Arial" w:cs="Arial"/>
          <w:sz w:val="24"/>
          <w:szCs w:val="24"/>
        </w:rPr>
        <w:t>are able to</w:t>
      </w:r>
      <w:proofErr w:type="gramEnd"/>
      <w:r>
        <w:rPr>
          <w:rFonts w:ascii="Arial" w:hAnsi="Arial" w:cs="Arial"/>
          <w:sz w:val="24"/>
          <w:szCs w:val="24"/>
        </w:rPr>
        <w:t xml:space="preserve"> reach their full potential.</w:t>
      </w:r>
    </w:p>
    <w:p w14:paraId="64D6DE5A" w14:textId="77777777" w:rsidR="00D434E4" w:rsidRDefault="00D434E4" w:rsidP="00D434E4">
      <w:pPr>
        <w:pStyle w:val="ListParagraph"/>
        <w:spacing w:before="240"/>
        <w:rPr>
          <w:rFonts w:ascii="Arial" w:hAnsi="Arial" w:cs="Arial"/>
          <w:sz w:val="24"/>
          <w:szCs w:val="24"/>
        </w:rPr>
      </w:pPr>
    </w:p>
    <w:p w14:paraId="221D066D"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 xml:space="preserve">Appropriate provision to overcome all barriers to learning and ensure pupils with </w:t>
      </w:r>
      <w:r w:rsidR="00784621">
        <w:rPr>
          <w:rFonts w:ascii="Arial" w:hAnsi="Arial" w:cs="Arial"/>
          <w:sz w:val="24"/>
          <w:szCs w:val="24"/>
        </w:rPr>
        <w:t>SEN</w:t>
      </w:r>
      <w:r>
        <w:rPr>
          <w:rFonts w:ascii="Arial" w:hAnsi="Arial" w:cs="Arial"/>
          <w:sz w:val="24"/>
          <w:szCs w:val="24"/>
        </w:rPr>
        <w:t>D have full access to the National Curriculum.</w:t>
      </w:r>
    </w:p>
    <w:p w14:paraId="4E8C545F" w14:textId="77777777" w:rsidR="00D434E4" w:rsidRPr="0099003D" w:rsidRDefault="00D434E4" w:rsidP="00D434E4">
      <w:pPr>
        <w:pStyle w:val="ListParagraph"/>
        <w:spacing w:before="240"/>
        <w:rPr>
          <w:rFonts w:ascii="Arial" w:hAnsi="Arial" w:cs="Arial"/>
          <w:sz w:val="24"/>
          <w:szCs w:val="24"/>
        </w:rPr>
      </w:pPr>
    </w:p>
    <w:p w14:paraId="788D9301" w14:textId="77777777" w:rsidR="007572AC"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Systems which</w:t>
      </w:r>
      <w:r w:rsidR="007572AC" w:rsidRPr="007572AC">
        <w:rPr>
          <w:rFonts w:ascii="Arial" w:hAnsi="Arial" w:cs="Arial"/>
          <w:sz w:val="24"/>
          <w:szCs w:val="24"/>
        </w:rPr>
        <w:t xml:space="preserve"> involve the children themselves in planning and in any decision making that</w:t>
      </w:r>
      <w:r w:rsidR="00D434E4">
        <w:rPr>
          <w:rFonts w:ascii="Arial" w:hAnsi="Arial" w:cs="Arial"/>
          <w:sz w:val="24"/>
          <w:szCs w:val="24"/>
        </w:rPr>
        <w:t xml:space="preserve"> may</w:t>
      </w:r>
      <w:r w:rsidR="007572AC">
        <w:rPr>
          <w:rFonts w:ascii="Arial" w:hAnsi="Arial" w:cs="Arial"/>
          <w:sz w:val="24"/>
          <w:szCs w:val="24"/>
        </w:rPr>
        <w:t xml:space="preserve"> </w:t>
      </w:r>
      <w:r w:rsidR="00D434E4">
        <w:rPr>
          <w:rFonts w:ascii="Arial" w:hAnsi="Arial" w:cs="Arial"/>
          <w:sz w:val="24"/>
          <w:szCs w:val="24"/>
        </w:rPr>
        <w:t>a</w:t>
      </w:r>
      <w:r w:rsidR="00D434E4" w:rsidRPr="007572AC">
        <w:rPr>
          <w:rFonts w:ascii="Arial" w:hAnsi="Arial" w:cs="Arial"/>
          <w:sz w:val="24"/>
          <w:szCs w:val="24"/>
        </w:rPr>
        <w:t>ffect</w:t>
      </w:r>
      <w:r w:rsidR="007572AC" w:rsidRPr="007572AC">
        <w:rPr>
          <w:rFonts w:ascii="Arial" w:hAnsi="Arial" w:cs="Arial"/>
          <w:sz w:val="24"/>
          <w:szCs w:val="24"/>
        </w:rPr>
        <w:t xml:space="preserve"> them. </w:t>
      </w:r>
    </w:p>
    <w:p w14:paraId="6A4D8D0A" w14:textId="77777777" w:rsidR="00D434E4" w:rsidRDefault="00D434E4" w:rsidP="00D434E4">
      <w:pPr>
        <w:pStyle w:val="ListParagraph"/>
        <w:spacing w:before="240"/>
        <w:rPr>
          <w:rFonts w:ascii="Arial" w:hAnsi="Arial" w:cs="Arial"/>
          <w:sz w:val="24"/>
          <w:szCs w:val="24"/>
        </w:rPr>
      </w:pPr>
    </w:p>
    <w:p w14:paraId="3C28A641"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A school environment where pupils can contribute to their own learning</w:t>
      </w:r>
      <w:r w:rsidR="00D434E4">
        <w:rPr>
          <w:rFonts w:ascii="Arial" w:hAnsi="Arial" w:cs="Arial"/>
          <w:sz w:val="24"/>
          <w:szCs w:val="24"/>
        </w:rPr>
        <w:t xml:space="preserve"> and an ethos which supports supportive r</w:t>
      </w:r>
      <w:r w:rsidRPr="00D434E4">
        <w:rPr>
          <w:rFonts w:ascii="Arial" w:hAnsi="Arial" w:cs="Arial"/>
          <w:sz w:val="24"/>
          <w:szCs w:val="24"/>
        </w:rPr>
        <w:t>elationships with adults in school where pupils feel safe to voice their opinions of their own needs.</w:t>
      </w:r>
    </w:p>
    <w:p w14:paraId="7E7EDB7C" w14:textId="77777777" w:rsidR="00D434E4" w:rsidRPr="00D434E4" w:rsidRDefault="00D434E4" w:rsidP="00D434E4">
      <w:pPr>
        <w:pStyle w:val="ListParagraph"/>
        <w:spacing w:before="240"/>
        <w:rPr>
          <w:rFonts w:ascii="Arial" w:hAnsi="Arial" w:cs="Arial"/>
          <w:sz w:val="24"/>
          <w:szCs w:val="24"/>
        </w:rPr>
      </w:pPr>
    </w:p>
    <w:p w14:paraId="63B71603" w14:textId="77777777" w:rsidR="0099003D"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Support of outside agencies if a pupil’s needs cannot be met by the school alone.</w:t>
      </w:r>
    </w:p>
    <w:p w14:paraId="01D45593" w14:textId="77777777" w:rsidR="00D434E4" w:rsidRDefault="00D434E4" w:rsidP="00D434E4">
      <w:pPr>
        <w:pStyle w:val="ListParagraph"/>
        <w:spacing w:before="240"/>
        <w:rPr>
          <w:rFonts w:ascii="Arial" w:hAnsi="Arial" w:cs="Arial"/>
          <w:sz w:val="24"/>
          <w:szCs w:val="24"/>
        </w:rPr>
      </w:pPr>
    </w:p>
    <w:p w14:paraId="49E38BC5" w14:textId="77777777" w:rsidR="007572AC" w:rsidRDefault="0099003D" w:rsidP="00D434E4">
      <w:pPr>
        <w:pStyle w:val="ListParagraph"/>
        <w:numPr>
          <w:ilvl w:val="0"/>
          <w:numId w:val="2"/>
        </w:numPr>
        <w:spacing w:before="240"/>
        <w:rPr>
          <w:rFonts w:ascii="Arial" w:hAnsi="Arial" w:cs="Arial"/>
          <w:sz w:val="24"/>
          <w:szCs w:val="24"/>
        </w:rPr>
      </w:pPr>
      <w:r>
        <w:rPr>
          <w:rFonts w:ascii="Arial" w:hAnsi="Arial" w:cs="Arial"/>
          <w:sz w:val="24"/>
          <w:szCs w:val="24"/>
        </w:rPr>
        <w:t>Provision which</w:t>
      </w:r>
      <w:r w:rsidR="007572AC" w:rsidRPr="007572AC">
        <w:rPr>
          <w:rFonts w:ascii="Arial" w:hAnsi="Arial" w:cs="Arial"/>
          <w:sz w:val="24"/>
          <w:szCs w:val="24"/>
        </w:rPr>
        <w:t xml:space="preserve"> enable</w:t>
      </w:r>
      <w:r>
        <w:rPr>
          <w:rFonts w:ascii="Arial" w:hAnsi="Arial" w:cs="Arial"/>
          <w:sz w:val="24"/>
          <w:szCs w:val="24"/>
        </w:rPr>
        <w:t>s</w:t>
      </w:r>
      <w:r w:rsidR="007572AC" w:rsidRPr="007572AC">
        <w:rPr>
          <w:rFonts w:ascii="Arial" w:hAnsi="Arial" w:cs="Arial"/>
          <w:sz w:val="24"/>
          <w:szCs w:val="24"/>
        </w:rPr>
        <w:t xml:space="preserve"> children to move on from us well equipped in the basic skills of literacy,</w:t>
      </w:r>
      <w:r w:rsidR="007572AC">
        <w:rPr>
          <w:rFonts w:ascii="Arial" w:hAnsi="Arial" w:cs="Arial"/>
          <w:sz w:val="24"/>
          <w:szCs w:val="24"/>
        </w:rPr>
        <w:t xml:space="preserve"> </w:t>
      </w:r>
      <w:r w:rsidR="007572AC" w:rsidRPr="007572AC">
        <w:rPr>
          <w:rFonts w:ascii="Arial" w:hAnsi="Arial" w:cs="Arial"/>
          <w:sz w:val="24"/>
          <w:szCs w:val="24"/>
        </w:rPr>
        <w:t>numeracy and social independence to meet the demands of secondary school life</w:t>
      </w:r>
      <w:r w:rsidR="007572AC">
        <w:rPr>
          <w:rFonts w:ascii="Arial" w:hAnsi="Arial" w:cs="Arial"/>
          <w:sz w:val="24"/>
          <w:szCs w:val="24"/>
        </w:rPr>
        <w:t xml:space="preserve"> </w:t>
      </w:r>
      <w:r w:rsidR="007572AC" w:rsidRPr="007572AC">
        <w:rPr>
          <w:rFonts w:ascii="Arial" w:hAnsi="Arial" w:cs="Arial"/>
          <w:sz w:val="24"/>
          <w:szCs w:val="24"/>
        </w:rPr>
        <w:t>and learning.</w:t>
      </w:r>
    </w:p>
    <w:p w14:paraId="016DAEB9" w14:textId="77777777" w:rsidR="00BB50AD" w:rsidRDefault="00BB50AD" w:rsidP="00EE4010">
      <w:pPr>
        <w:autoSpaceDE w:val="0"/>
        <w:autoSpaceDN w:val="0"/>
        <w:adjustRightInd w:val="0"/>
        <w:spacing w:after="0" w:line="240" w:lineRule="auto"/>
        <w:rPr>
          <w:rFonts w:ascii="Arial" w:hAnsi="Arial" w:cs="Arial"/>
          <w:b/>
          <w:bCs/>
          <w:color w:val="000000"/>
          <w:sz w:val="24"/>
          <w:szCs w:val="24"/>
          <w:u w:val="single"/>
        </w:rPr>
      </w:pPr>
    </w:p>
    <w:p w14:paraId="67D4A0BC" w14:textId="28277D70" w:rsidR="00EE4010" w:rsidRDefault="00BB50AD" w:rsidP="00CF6B6A">
      <w:pPr>
        <w:autoSpaceDE w:val="0"/>
        <w:autoSpaceDN w:val="0"/>
        <w:adjustRightInd w:val="0"/>
        <w:spacing w:after="0" w:line="360" w:lineRule="auto"/>
        <w:rPr>
          <w:rFonts w:ascii="Arial" w:hAnsi="Arial" w:cs="Arial"/>
          <w:b/>
          <w:bCs/>
          <w:color w:val="000000"/>
          <w:sz w:val="24"/>
          <w:szCs w:val="24"/>
          <w:u w:val="single"/>
        </w:rPr>
      </w:pPr>
      <w:r w:rsidRPr="00BB50AD">
        <w:rPr>
          <w:rFonts w:ascii="Arial" w:hAnsi="Arial" w:cs="Arial"/>
          <w:b/>
          <w:bCs/>
          <w:color w:val="000000"/>
          <w:sz w:val="24"/>
          <w:szCs w:val="24"/>
          <w:u w:val="single"/>
        </w:rPr>
        <w:t xml:space="preserve">4. </w:t>
      </w:r>
      <w:r w:rsidR="00EE4010" w:rsidRPr="00BB50AD">
        <w:rPr>
          <w:rFonts w:ascii="Arial" w:hAnsi="Arial" w:cs="Arial"/>
          <w:b/>
          <w:bCs/>
          <w:color w:val="000000"/>
          <w:sz w:val="24"/>
          <w:szCs w:val="24"/>
          <w:u w:val="single"/>
        </w:rPr>
        <w:t xml:space="preserve">Responsibility for the coordination of </w:t>
      </w:r>
      <w:r w:rsidR="00784621" w:rsidRPr="00BB50AD">
        <w:rPr>
          <w:rFonts w:ascii="Arial" w:hAnsi="Arial" w:cs="Arial"/>
          <w:b/>
          <w:bCs/>
          <w:color w:val="000000"/>
          <w:sz w:val="24"/>
          <w:szCs w:val="24"/>
          <w:u w:val="single"/>
        </w:rPr>
        <w:t>SEND</w:t>
      </w:r>
      <w:r w:rsidR="00EE4010" w:rsidRPr="00BB50AD">
        <w:rPr>
          <w:rFonts w:ascii="Arial" w:hAnsi="Arial" w:cs="Arial"/>
          <w:b/>
          <w:bCs/>
          <w:color w:val="000000"/>
          <w:sz w:val="24"/>
          <w:szCs w:val="24"/>
          <w:u w:val="single"/>
        </w:rPr>
        <w:t xml:space="preserve"> provision</w:t>
      </w:r>
    </w:p>
    <w:p w14:paraId="0E04041D" w14:textId="77777777" w:rsidR="005F60C1" w:rsidRPr="005F60C1" w:rsidRDefault="005F60C1" w:rsidP="00CF6B6A">
      <w:pPr>
        <w:autoSpaceDE w:val="0"/>
        <w:autoSpaceDN w:val="0"/>
        <w:adjustRightInd w:val="0"/>
        <w:spacing w:after="0" w:line="360" w:lineRule="auto"/>
        <w:rPr>
          <w:rFonts w:ascii="Arial" w:hAnsi="Arial" w:cs="Arial"/>
          <w:b/>
          <w:bCs/>
          <w:color w:val="000000"/>
          <w:sz w:val="10"/>
          <w:szCs w:val="10"/>
          <w:u w:val="single"/>
        </w:rPr>
      </w:pPr>
    </w:p>
    <w:p w14:paraId="6327289C" w14:textId="77777777" w:rsidR="00EE4010" w:rsidRDefault="00EE4010" w:rsidP="00CF6B6A">
      <w:p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 xml:space="preserve">The person responsible for overseeing the provision for children with </w:t>
      </w:r>
      <w:r w:rsidR="00784621">
        <w:rPr>
          <w:rFonts w:ascii="Arial" w:hAnsi="Arial" w:cs="Arial"/>
          <w:color w:val="000000"/>
          <w:sz w:val="24"/>
          <w:szCs w:val="24"/>
        </w:rPr>
        <w:t>SEND</w:t>
      </w:r>
      <w:r w:rsidR="00156FE7">
        <w:rPr>
          <w:rFonts w:ascii="Arial" w:hAnsi="Arial" w:cs="Arial"/>
          <w:color w:val="000000"/>
          <w:sz w:val="24"/>
          <w:szCs w:val="24"/>
        </w:rPr>
        <w:t xml:space="preserve"> is</w:t>
      </w:r>
      <w:r w:rsidR="003020E2">
        <w:rPr>
          <w:rFonts w:ascii="Arial" w:hAnsi="Arial" w:cs="Arial"/>
          <w:color w:val="000000"/>
          <w:sz w:val="24"/>
          <w:szCs w:val="24"/>
        </w:rPr>
        <w:t xml:space="preserve"> Mrs </w:t>
      </w:r>
      <w:r w:rsidR="00156FE7">
        <w:rPr>
          <w:rFonts w:ascii="Arial" w:hAnsi="Arial" w:cs="Arial"/>
          <w:color w:val="000000"/>
          <w:sz w:val="24"/>
          <w:szCs w:val="24"/>
        </w:rPr>
        <w:t>C. Gillespie</w:t>
      </w:r>
      <w:r w:rsidRPr="0037595C">
        <w:rPr>
          <w:rFonts w:ascii="Arial" w:hAnsi="Arial" w:cs="Arial"/>
          <w:color w:val="000000"/>
          <w:sz w:val="24"/>
          <w:szCs w:val="24"/>
        </w:rPr>
        <w:t xml:space="preserve"> </w:t>
      </w:r>
      <w:r w:rsidR="00156FE7">
        <w:rPr>
          <w:rFonts w:ascii="Arial" w:hAnsi="Arial" w:cs="Arial"/>
          <w:color w:val="000000"/>
          <w:sz w:val="24"/>
          <w:szCs w:val="24"/>
        </w:rPr>
        <w:t>(</w:t>
      </w:r>
      <w:r w:rsidRPr="0037595C">
        <w:rPr>
          <w:rFonts w:ascii="Arial" w:hAnsi="Arial" w:cs="Arial"/>
          <w:color w:val="000000"/>
          <w:sz w:val="24"/>
          <w:szCs w:val="24"/>
        </w:rPr>
        <w:t>Headteacher)</w:t>
      </w:r>
      <w:r w:rsidR="00156FE7">
        <w:rPr>
          <w:rFonts w:ascii="Arial" w:hAnsi="Arial" w:cs="Arial"/>
          <w:color w:val="000000"/>
          <w:sz w:val="24"/>
          <w:szCs w:val="24"/>
        </w:rPr>
        <w:t>.</w:t>
      </w:r>
    </w:p>
    <w:p w14:paraId="704DC595" w14:textId="77777777" w:rsidR="00156FE7" w:rsidRPr="0037595C" w:rsidRDefault="00156FE7" w:rsidP="00CF6B6A">
      <w:pPr>
        <w:autoSpaceDE w:val="0"/>
        <w:autoSpaceDN w:val="0"/>
        <w:adjustRightInd w:val="0"/>
        <w:spacing w:after="0" w:line="360" w:lineRule="auto"/>
        <w:rPr>
          <w:rFonts w:ascii="Arial" w:hAnsi="Arial" w:cs="Arial"/>
          <w:color w:val="000000"/>
          <w:sz w:val="24"/>
          <w:szCs w:val="24"/>
        </w:rPr>
      </w:pPr>
    </w:p>
    <w:p w14:paraId="72A1C7F5" w14:textId="77777777" w:rsidR="00EE4010" w:rsidRPr="0037595C" w:rsidRDefault="00EE4010" w:rsidP="00CF6B6A">
      <w:p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 xml:space="preserve">The person co-ordinating the </w:t>
      </w:r>
      <w:proofErr w:type="gramStart"/>
      <w:r w:rsidRPr="0037595C">
        <w:rPr>
          <w:rFonts w:ascii="Arial" w:hAnsi="Arial" w:cs="Arial"/>
          <w:color w:val="000000"/>
          <w:sz w:val="24"/>
          <w:szCs w:val="24"/>
        </w:rPr>
        <w:t>day to day</w:t>
      </w:r>
      <w:proofErr w:type="gramEnd"/>
      <w:r w:rsidRPr="0037595C">
        <w:rPr>
          <w:rFonts w:ascii="Arial" w:hAnsi="Arial" w:cs="Arial"/>
          <w:color w:val="000000"/>
          <w:sz w:val="24"/>
          <w:szCs w:val="24"/>
        </w:rPr>
        <w:t xml:space="preserve"> provision of education for pupils with </w:t>
      </w:r>
      <w:r w:rsidR="00784621">
        <w:rPr>
          <w:rFonts w:ascii="Arial" w:hAnsi="Arial" w:cs="Arial"/>
          <w:color w:val="000000"/>
          <w:sz w:val="24"/>
          <w:szCs w:val="24"/>
        </w:rPr>
        <w:t>SEND</w:t>
      </w:r>
      <w:r w:rsidR="00D50CD2">
        <w:rPr>
          <w:rFonts w:ascii="Arial" w:hAnsi="Arial" w:cs="Arial"/>
          <w:color w:val="000000"/>
          <w:sz w:val="24"/>
          <w:szCs w:val="24"/>
        </w:rPr>
        <w:t xml:space="preserve"> is </w:t>
      </w:r>
      <w:r w:rsidR="008E2779">
        <w:rPr>
          <w:rFonts w:ascii="Arial" w:hAnsi="Arial" w:cs="Arial"/>
          <w:color w:val="000000"/>
          <w:sz w:val="24"/>
          <w:szCs w:val="24"/>
        </w:rPr>
        <w:t>Miss K. Chauveau</w:t>
      </w:r>
      <w:r w:rsidRPr="0037595C">
        <w:rPr>
          <w:rFonts w:ascii="Arial" w:hAnsi="Arial" w:cs="Arial"/>
          <w:color w:val="000000"/>
          <w:sz w:val="24"/>
          <w:szCs w:val="24"/>
        </w:rPr>
        <w:t xml:space="preserve"> (</w:t>
      </w:r>
      <w:r w:rsidR="00784621">
        <w:rPr>
          <w:rFonts w:ascii="Arial" w:hAnsi="Arial" w:cs="Arial"/>
          <w:color w:val="000000"/>
          <w:sz w:val="24"/>
          <w:szCs w:val="24"/>
        </w:rPr>
        <w:t>SENCO</w:t>
      </w:r>
      <w:r w:rsidRPr="0037595C">
        <w:rPr>
          <w:rFonts w:ascii="Arial" w:hAnsi="Arial" w:cs="Arial"/>
          <w:color w:val="000000"/>
          <w:sz w:val="24"/>
          <w:szCs w:val="24"/>
        </w:rPr>
        <w:t>).</w:t>
      </w:r>
    </w:p>
    <w:p w14:paraId="4380F252" w14:textId="77777777" w:rsidR="00EE4010" w:rsidRPr="0037595C" w:rsidRDefault="00EE4010" w:rsidP="00CF6B6A">
      <w:pPr>
        <w:autoSpaceDE w:val="0"/>
        <w:autoSpaceDN w:val="0"/>
        <w:adjustRightInd w:val="0"/>
        <w:spacing w:after="0" w:line="360" w:lineRule="auto"/>
        <w:rPr>
          <w:rFonts w:ascii="Arial" w:hAnsi="Arial" w:cs="Arial"/>
          <w:color w:val="000000"/>
          <w:sz w:val="24"/>
          <w:szCs w:val="24"/>
        </w:rPr>
      </w:pPr>
    </w:p>
    <w:p w14:paraId="44DD186B" w14:textId="327E1437" w:rsidR="00EE4010" w:rsidRPr="0037595C" w:rsidRDefault="00EE4010" w:rsidP="00CF6B6A">
      <w:p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 xml:space="preserve">Our </w:t>
      </w:r>
      <w:r w:rsidR="008E2779">
        <w:rPr>
          <w:rFonts w:ascii="Arial" w:hAnsi="Arial" w:cs="Arial"/>
          <w:color w:val="000000"/>
          <w:sz w:val="24"/>
          <w:szCs w:val="24"/>
        </w:rPr>
        <w:t>Pastoral Manager</w:t>
      </w:r>
      <w:r w:rsidRPr="0037595C">
        <w:rPr>
          <w:rFonts w:ascii="Arial" w:hAnsi="Arial" w:cs="Arial"/>
          <w:color w:val="000000"/>
          <w:sz w:val="24"/>
          <w:szCs w:val="24"/>
        </w:rPr>
        <w:t xml:space="preserve"> (</w:t>
      </w:r>
      <w:r w:rsidR="00C955BE">
        <w:rPr>
          <w:rFonts w:ascii="Arial" w:hAnsi="Arial" w:cs="Arial"/>
          <w:color w:val="000000"/>
          <w:sz w:val="24"/>
          <w:szCs w:val="24"/>
        </w:rPr>
        <w:t>Miss Davies</w:t>
      </w:r>
      <w:r w:rsidRPr="0037595C">
        <w:rPr>
          <w:rFonts w:ascii="Arial" w:hAnsi="Arial" w:cs="Arial"/>
          <w:color w:val="000000"/>
          <w:sz w:val="24"/>
          <w:szCs w:val="24"/>
        </w:rPr>
        <w:t xml:space="preserve">) works closely with the Headteacher and the </w:t>
      </w:r>
      <w:r w:rsidR="00784621">
        <w:rPr>
          <w:rFonts w:ascii="Arial" w:hAnsi="Arial" w:cs="Arial"/>
          <w:color w:val="000000"/>
          <w:sz w:val="24"/>
          <w:szCs w:val="24"/>
        </w:rPr>
        <w:t>SENCO</w:t>
      </w:r>
      <w:r w:rsidRPr="0037595C">
        <w:rPr>
          <w:rFonts w:ascii="Arial" w:hAnsi="Arial" w:cs="Arial"/>
          <w:color w:val="000000"/>
          <w:sz w:val="24"/>
          <w:szCs w:val="24"/>
        </w:rPr>
        <w:t xml:space="preserve"> to deliver personalised support </w:t>
      </w:r>
      <w:r w:rsidR="0037595C" w:rsidRPr="0037595C">
        <w:rPr>
          <w:rFonts w:ascii="Arial" w:hAnsi="Arial" w:cs="Arial"/>
          <w:color w:val="000000"/>
          <w:sz w:val="24"/>
          <w:szCs w:val="24"/>
        </w:rPr>
        <w:t>for children across the school.</w:t>
      </w:r>
    </w:p>
    <w:p w14:paraId="70FE9889" w14:textId="77777777" w:rsidR="0037595C" w:rsidRPr="0037595C" w:rsidRDefault="0037595C" w:rsidP="00CF6B6A">
      <w:pPr>
        <w:autoSpaceDE w:val="0"/>
        <w:autoSpaceDN w:val="0"/>
        <w:adjustRightInd w:val="0"/>
        <w:spacing w:after="0" w:line="360" w:lineRule="auto"/>
        <w:rPr>
          <w:rFonts w:ascii="Arial" w:hAnsi="Arial" w:cs="Arial"/>
          <w:color w:val="000000"/>
          <w:sz w:val="24"/>
          <w:szCs w:val="24"/>
        </w:rPr>
      </w:pPr>
    </w:p>
    <w:p w14:paraId="722EAD89" w14:textId="77777777" w:rsidR="0037595C" w:rsidRDefault="0037595C" w:rsidP="00CF6B6A">
      <w:pPr>
        <w:autoSpaceDE w:val="0"/>
        <w:autoSpaceDN w:val="0"/>
        <w:adjustRightInd w:val="0"/>
        <w:spacing w:after="0" w:line="360" w:lineRule="auto"/>
        <w:rPr>
          <w:rFonts w:ascii="Arial" w:hAnsi="Arial" w:cs="Arial"/>
          <w:color w:val="000000"/>
          <w:sz w:val="24"/>
          <w:szCs w:val="24"/>
        </w:rPr>
      </w:pPr>
      <w:proofErr w:type="gramStart"/>
      <w:r w:rsidRPr="0037595C">
        <w:rPr>
          <w:rFonts w:ascii="Arial" w:hAnsi="Arial" w:cs="Arial"/>
          <w:color w:val="000000"/>
          <w:sz w:val="24"/>
          <w:szCs w:val="24"/>
        </w:rPr>
        <w:t>All of</w:t>
      </w:r>
      <w:proofErr w:type="gramEnd"/>
      <w:r w:rsidRPr="0037595C">
        <w:rPr>
          <w:rFonts w:ascii="Arial" w:hAnsi="Arial" w:cs="Arial"/>
          <w:color w:val="000000"/>
          <w:sz w:val="24"/>
          <w:szCs w:val="24"/>
        </w:rPr>
        <w:t xml:space="preserve"> our teachers are teachers of every child or young person, including those with </w:t>
      </w:r>
      <w:r w:rsidR="00BB50AD">
        <w:rPr>
          <w:rFonts w:ascii="Arial" w:hAnsi="Arial" w:cs="Arial"/>
          <w:color w:val="000000"/>
          <w:sz w:val="24"/>
          <w:szCs w:val="24"/>
        </w:rPr>
        <w:t>SEN</w:t>
      </w:r>
      <w:r w:rsidRPr="0037595C">
        <w:rPr>
          <w:rFonts w:ascii="Arial" w:hAnsi="Arial" w:cs="Arial"/>
          <w:color w:val="000000"/>
          <w:sz w:val="24"/>
          <w:szCs w:val="24"/>
        </w:rPr>
        <w:t>D.</w:t>
      </w:r>
    </w:p>
    <w:p w14:paraId="03C46506" w14:textId="77777777" w:rsidR="00BB50AD" w:rsidRDefault="00BB50AD" w:rsidP="00CF6B6A">
      <w:pPr>
        <w:autoSpaceDE w:val="0"/>
        <w:autoSpaceDN w:val="0"/>
        <w:adjustRightInd w:val="0"/>
        <w:spacing w:after="0" w:line="360" w:lineRule="auto"/>
        <w:rPr>
          <w:rFonts w:ascii="Arial" w:hAnsi="Arial" w:cs="Arial"/>
          <w:color w:val="000000"/>
          <w:sz w:val="24"/>
          <w:szCs w:val="24"/>
        </w:rPr>
      </w:pPr>
    </w:p>
    <w:p w14:paraId="20643B39" w14:textId="7A6971AB" w:rsidR="00BB50AD" w:rsidRPr="00D75E0A" w:rsidRDefault="00BB50AD" w:rsidP="00CF6B6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The school governing body have a responsibility to oversee the effectiveness of the school’s arrangements and provision for meeting special educational needs</w:t>
      </w:r>
      <w:r w:rsidRPr="00D75E0A">
        <w:rPr>
          <w:rFonts w:ascii="Arial" w:hAnsi="Arial" w:cs="Arial"/>
          <w:color w:val="000000"/>
          <w:sz w:val="24"/>
          <w:szCs w:val="24"/>
        </w:rPr>
        <w:t xml:space="preserve">. </w:t>
      </w:r>
      <w:r w:rsidR="008E2779" w:rsidRPr="00D75E0A">
        <w:rPr>
          <w:rFonts w:ascii="Arial" w:hAnsi="Arial" w:cs="Arial"/>
          <w:color w:val="000000"/>
          <w:sz w:val="24"/>
          <w:szCs w:val="24"/>
        </w:rPr>
        <w:t xml:space="preserve"> </w:t>
      </w:r>
      <w:r w:rsidR="00B51D97" w:rsidRPr="00D75E0A">
        <w:rPr>
          <w:rFonts w:ascii="Arial" w:hAnsi="Arial" w:cs="Arial"/>
          <w:color w:val="000000"/>
          <w:sz w:val="24"/>
          <w:szCs w:val="24"/>
        </w:rPr>
        <w:t xml:space="preserve">Mr Mark </w:t>
      </w:r>
      <w:proofErr w:type="spellStart"/>
      <w:r w:rsidR="00B51D97" w:rsidRPr="00D75E0A">
        <w:rPr>
          <w:rFonts w:ascii="Arial" w:hAnsi="Arial" w:cs="Arial"/>
          <w:color w:val="000000"/>
          <w:sz w:val="24"/>
          <w:szCs w:val="24"/>
        </w:rPr>
        <w:t>Knapper</w:t>
      </w:r>
      <w:proofErr w:type="spellEnd"/>
      <w:r w:rsidR="008E2779" w:rsidRPr="00D75E0A">
        <w:rPr>
          <w:rFonts w:ascii="Arial" w:hAnsi="Arial" w:cs="Arial"/>
          <w:color w:val="000000"/>
          <w:sz w:val="24"/>
          <w:szCs w:val="24"/>
        </w:rPr>
        <w:t xml:space="preserve"> </w:t>
      </w:r>
      <w:r w:rsidRPr="00D75E0A">
        <w:rPr>
          <w:rFonts w:ascii="Arial" w:hAnsi="Arial" w:cs="Arial"/>
          <w:color w:val="000000"/>
          <w:sz w:val="24"/>
          <w:szCs w:val="24"/>
        </w:rPr>
        <w:t>is the school’s SEND link governor.</w:t>
      </w:r>
    </w:p>
    <w:p w14:paraId="4040BB58" w14:textId="77777777" w:rsidR="00EE4010" w:rsidRPr="00D75E0A" w:rsidRDefault="00EE4010" w:rsidP="00CF6B6A">
      <w:pPr>
        <w:autoSpaceDE w:val="0"/>
        <w:autoSpaceDN w:val="0"/>
        <w:adjustRightInd w:val="0"/>
        <w:spacing w:after="0" w:line="360" w:lineRule="auto"/>
        <w:rPr>
          <w:rFonts w:ascii="Arial" w:hAnsi="Arial" w:cs="Arial"/>
          <w:color w:val="000000"/>
          <w:sz w:val="24"/>
          <w:szCs w:val="24"/>
        </w:rPr>
      </w:pPr>
    </w:p>
    <w:p w14:paraId="0E5FFD4F" w14:textId="77777777" w:rsidR="00EE4010" w:rsidRPr="00D75E0A" w:rsidRDefault="00EE4010" w:rsidP="00CF6B6A">
      <w:pPr>
        <w:autoSpaceDE w:val="0"/>
        <w:autoSpaceDN w:val="0"/>
        <w:adjustRightInd w:val="0"/>
        <w:spacing w:after="0" w:line="360" w:lineRule="auto"/>
        <w:rPr>
          <w:rFonts w:ascii="Arial" w:hAnsi="Arial" w:cs="Arial"/>
          <w:color w:val="000000"/>
          <w:sz w:val="24"/>
          <w:szCs w:val="24"/>
        </w:rPr>
      </w:pPr>
      <w:r w:rsidRPr="00D75E0A">
        <w:rPr>
          <w:rFonts w:ascii="Arial" w:hAnsi="Arial" w:cs="Arial"/>
          <w:color w:val="000000"/>
          <w:sz w:val="24"/>
          <w:szCs w:val="24"/>
        </w:rPr>
        <w:t>Other visiting professionals include:</w:t>
      </w:r>
    </w:p>
    <w:p w14:paraId="2E216311" w14:textId="61A8E8E8" w:rsidR="0039649D" w:rsidRPr="00D75E0A" w:rsidRDefault="0039649D"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D75E0A">
        <w:rPr>
          <w:rFonts w:ascii="Arial" w:hAnsi="Arial" w:cs="Arial"/>
          <w:color w:val="000000"/>
          <w:sz w:val="24"/>
          <w:szCs w:val="24"/>
        </w:rPr>
        <w:t>Inclusion Team</w:t>
      </w:r>
    </w:p>
    <w:p w14:paraId="1385671D" w14:textId="317D4734" w:rsidR="00EE4010" w:rsidRPr="0037595C" w:rsidRDefault="00EE4010"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37595C">
        <w:rPr>
          <w:rFonts w:ascii="Arial" w:hAnsi="Arial" w:cs="Arial"/>
          <w:sz w:val="24"/>
          <w:szCs w:val="24"/>
        </w:rPr>
        <w:t>Educational Psychologists</w:t>
      </w:r>
    </w:p>
    <w:p w14:paraId="7FD18BD6" w14:textId="77777777" w:rsidR="00EE4010" w:rsidRPr="0037595C" w:rsidRDefault="003F3F33"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Pr>
          <w:rFonts w:ascii="Arial" w:hAnsi="Arial" w:cs="Arial"/>
          <w:sz w:val="24"/>
          <w:szCs w:val="24"/>
        </w:rPr>
        <w:t>Behaviour Intervention Team</w:t>
      </w:r>
    </w:p>
    <w:p w14:paraId="24EE9BD0" w14:textId="77777777" w:rsidR="0037595C" w:rsidRPr="0037595C" w:rsidRDefault="0037595C"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37595C">
        <w:rPr>
          <w:rFonts w:ascii="Arial" w:hAnsi="Arial" w:cs="Arial"/>
          <w:sz w:val="24"/>
          <w:szCs w:val="24"/>
        </w:rPr>
        <w:t>Specialist Literacy Teachers</w:t>
      </w:r>
    </w:p>
    <w:p w14:paraId="70DC32D5" w14:textId="77777777" w:rsidR="0037595C" w:rsidRPr="0037595C" w:rsidRDefault="0037595C"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37595C">
        <w:rPr>
          <w:rFonts w:ascii="Arial" w:hAnsi="Arial" w:cs="Arial"/>
          <w:sz w:val="24"/>
          <w:szCs w:val="24"/>
        </w:rPr>
        <w:t>Specialist Advisory Teachers for ASC (Autism Spectrum Condition)</w:t>
      </w:r>
    </w:p>
    <w:p w14:paraId="4A96FF07" w14:textId="77777777" w:rsidR="0037595C" w:rsidRPr="0037595C" w:rsidRDefault="0037595C"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37595C">
        <w:rPr>
          <w:rFonts w:ascii="Arial" w:hAnsi="Arial" w:cs="Arial"/>
          <w:sz w:val="24"/>
          <w:szCs w:val="24"/>
        </w:rPr>
        <w:t>Speech and Language Therapy Service</w:t>
      </w:r>
    </w:p>
    <w:p w14:paraId="1DC28DE1" w14:textId="77777777" w:rsidR="0037595C" w:rsidRPr="00B0483D" w:rsidRDefault="0037595C"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37595C">
        <w:rPr>
          <w:rFonts w:ascii="Arial" w:hAnsi="Arial" w:cs="Arial"/>
          <w:sz w:val="24"/>
          <w:szCs w:val="24"/>
        </w:rPr>
        <w:t>Occupational Therapy Service</w:t>
      </w:r>
    </w:p>
    <w:p w14:paraId="4BC9BE83" w14:textId="1F4E9C1F" w:rsidR="00B0483D" w:rsidRDefault="00B0483D"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Continence Team</w:t>
      </w:r>
    </w:p>
    <w:p w14:paraId="25C80617" w14:textId="7271D1BF" w:rsidR="00D75E0A" w:rsidRPr="0037595C" w:rsidRDefault="00D75E0A" w:rsidP="00CF6B6A">
      <w:pPr>
        <w:pStyle w:val="ListParagraph"/>
        <w:numPr>
          <w:ilvl w:val="0"/>
          <w:numId w:val="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Mental Health Support Team</w:t>
      </w:r>
    </w:p>
    <w:p w14:paraId="68BB0F3C" w14:textId="03C7DF76" w:rsidR="00D6106E" w:rsidRPr="00BC11ED" w:rsidRDefault="0037595C" w:rsidP="00BC11ED">
      <w:pPr>
        <w:pStyle w:val="ListParagraph"/>
        <w:numPr>
          <w:ilvl w:val="0"/>
          <w:numId w:val="3"/>
        </w:numPr>
        <w:autoSpaceDE w:val="0"/>
        <w:autoSpaceDN w:val="0"/>
        <w:adjustRightInd w:val="0"/>
        <w:spacing w:after="0" w:line="360" w:lineRule="auto"/>
        <w:rPr>
          <w:rFonts w:ascii="Arial" w:hAnsi="Arial" w:cs="Arial"/>
          <w:color w:val="000000"/>
          <w:sz w:val="24"/>
          <w:szCs w:val="24"/>
        </w:rPr>
      </w:pPr>
      <w:r w:rsidRPr="0037595C">
        <w:rPr>
          <w:rFonts w:ascii="Arial" w:hAnsi="Arial" w:cs="Arial"/>
          <w:sz w:val="24"/>
          <w:szCs w:val="24"/>
        </w:rPr>
        <w:t>Various medical professionals</w:t>
      </w:r>
    </w:p>
    <w:p w14:paraId="7A8945BC" w14:textId="77777777" w:rsidR="00CF6B6A" w:rsidRDefault="00CF6B6A" w:rsidP="00CF6B6A">
      <w:pPr>
        <w:autoSpaceDE w:val="0"/>
        <w:autoSpaceDN w:val="0"/>
        <w:adjustRightInd w:val="0"/>
        <w:spacing w:after="0" w:line="360" w:lineRule="auto"/>
        <w:rPr>
          <w:rFonts w:ascii="ComicSansMS" w:hAnsi="ComicSansMS" w:cs="ComicSansMS"/>
          <w:color w:val="000000"/>
          <w:sz w:val="20"/>
          <w:szCs w:val="20"/>
        </w:rPr>
      </w:pPr>
    </w:p>
    <w:p w14:paraId="7F452C69" w14:textId="529F53D7" w:rsidR="00EE4010" w:rsidRDefault="00BB50AD" w:rsidP="00CF6B6A">
      <w:pPr>
        <w:autoSpaceDE w:val="0"/>
        <w:autoSpaceDN w:val="0"/>
        <w:adjustRightInd w:val="0"/>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 xml:space="preserve">5. </w:t>
      </w:r>
      <w:r w:rsidR="00EE4010" w:rsidRPr="00EE4010">
        <w:rPr>
          <w:rFonts w:ascii="Arial" w:hAnsi="Arial" w:cs="Arial"/>
          <w:b/>
          <w:bCs/>
          <w:color w:val="000000"/>
          <w:sz w:val="24"/>
          <w:szCs w:val="24"/>
          <w:u w:val="single"/>
        </w:rPr>
        <w:t xml:space="preserve">Arrangements for coordinating </w:t>
      </w:r>
      <w:r w:rsidR="00784621">
        <w:rPr>
          <w:rFonts w:ascii="Arial" w:hAnsi="Arial" w:cs="Arial"/>
          <w:b/>
          <w:bCs/>
          <w:color w:val="000000"/>
          <w:sz w:val="24"/>
          <w:szCs w:val="24"/>
          <w:u w:val="single"/>
        </w:rPr>
        <w:t>SEND</w:t>
      </w:r>
      <w:r w:rsidR="00EE4010" w:rsidRPr="00EE4010">
        <w:rPr>
          <w:rFonts w:ascii="Arial" w:hAnsi="Arial" w:cs="Arial"/>
          <w:b/>
          <w:bCs/>
          <w:color w:val="000000"/>
          <w:sz w:val="24"/>
          <w:szCs w:val="24"/>
          <w:u w:val="single"/>
        </w:rPr>
        <w:t xml:space="preserve"> provision</w:t>
      </w:r>
    </w:p>
    <w:p w14:paraId="456032CD" w14:textId="77777777" w:rsidR="00BC11ED" w:rsidRPr="00BC11ED" w:rsidRDefault="00BC11ED" w:rsidP="00CF6B6A">
      <w:pPr>
        <w:autoSpaceDE w:val="0"/>
        <w:autoSpaceDN w:val="0"/>
        <w:adjustRightInd w:val="0"/>
        <w:spacing w:after="0" w:line="360" w:lineRule="auto"/>
        <w:rPr>
          <w:rFonts w:ascii="Arial" w:hAnsi="Arial" w:cs="Arial"/>
          <w:b/>
          <w:bCs/>
          <w:color w:val="000000"/>
          <w:sz w:val="12"/>
          <w:szCs w:val="12"/>
          <w:u w:val="single"/>
        </w:rPr>
      </w:pPr>
    </w:p>
    <w:p w14:paraId="1BC5C6BC" w14:textId="77777777" w:rsidR="00EE4010" w:rsidRPr="0037595C" w:rsidRDefault="0037595C" w:rsidP="00CF6B6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The </w:t>
      </w:r>
      <w:r w:rsidR="00784621">
        <w:rPr>
          <w:rFonts w:ascii="Arial" w:hAnsi="Arial" w:cs="Arial"/>
          <w:color w:val="000000"/>
          <w:sz w:val="24"/>
          <w:szCs w:val="24"/>
        </w:rPr>
        <w:t>SENCO</w:t>
      </w:r>
      <w:r w:rsidR="00EE4010" w:rsidRPr="0037595C">
        <w:rPr>
          <w:rFonts w:ascii="Arial" w:hAnsi="Arial" w:cs="Arial"/>
          <w:color w:val="000000"/>
          <w:sz w:val="24"/>
          <w:szCs w:val="24"/>
        </w:rPr>
        <w:t xml:space="preserve"> will hold details of all </w:t>
      </w:r>
      <w:r w:rsidR="00784621">
        <w:rPr>
          <w:rFonts w:ascii="Arial" w:hAnsi="Arial" w:cs="Arial"/>
          <w:color w:val="000000"/>
          <w:sz w:val="24"/>
          <w:szCs w:val="24"/>
        </w:rPr>
        <w:t>SEND</w:t>
      </w:r>
      <w:r w:rsidR="00EE4010" w:rsidRPr="0037595C">
        <w:rPr>
          <w:rFonts w:ascii="Arial" w:hAnsi="Arial" w:cs="Arial"/>
          <w:color w:val="000000"/>
          <w:sz w:val="24"/>
          <w:szCs w:val="24"/>
        </w:rPr>
        <w:t xml:space="preserve"> records for individual pupils.</w:t>
      </w:r>
    </w:p>
    <w:p w14:paraId="0D65E740" w14:textId="77777777" w:rsidR="00EE4010" w:rsidRPr="0037595C" w:rsidRDefault="00EE4010" w:rsidP="00CF6B6A">
      <w:pPr>
        <w:autoSpaceDE w:val="0"/>
        <w:autoSpaceDN w:val="0"/>
        <w:adjustRightInd w:val="0"/>
        <w:spacing w:after="0" w:line="360" w:lineRule="auto"/>
        <w:rPr>
          <w:rFonts w:ascii="Arial" w:hAnsi="Arial" w:cs="Arial"/>
          <w:color w:val="000000"/>
          <w:sz w:val="24"/>
          <w:szCs w:val="24"/>
        </w:rPr>
      </w:pPr>
    </w:p>
    <w:p w14:paraId="19654AA2" w14:textId="77777777" w:rsidR="0037595C" w:rsidRPr="0037595C" w:rsidRDefault="00EE4010" w:rsidP="00CF6B6A">
      <w:pPr>
        <w:autoSpaceDE w:val="0"/>
        <w:autoSpaceDN w:val="0"/>
        <w:adjustRightInd w:val="0"/>
        <w:spacing w:after="0" w:line="360" w:lineRule="auto"/>
        <w:rPr>
          <w:rFonts w:ascii="Arial" w:hAnsi="Arial" w:cs="Arial"/>
          <w:bCs/>
          <w:color w:val="000000"/>
          <w:sz w:val="24"/>
          <w:szCs w:val="24"/>
        </w:rPr>
      </w:pPr>
      <w:r w:rsidRPr="0037595C">
        <w:rPr>
          <w:rFonts w:ascii="Arial" w:hAnsi="Arial" w:cs="Arial"/>
          <w:bCs/>
          <w:color w:val="000000"/>
          <w:sz w:val="24"/>
          <w:szCs w:val="24"/>
        </w:rPr>
        <w:t>All staff can access:</w:t>
      </w:r>
    </w:p>
    <w:p w14:paraId="5DECEE29" w14:textId="77777777" w:rsidR="00EE4010" w:rsidRPr="0037595C" w:rsidRDefault="003F3F33" w:rsidP="00CF6B6A">
      <w:pPr>
        <w:pStyle w:val="ListParagraph"/>
        <w:numPr>
          <w:ilvl w:val="0"/>
          <w:numId w:val="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Holy Cross</w:t>
      </w:r>
      <w:r w:rsidR="0037595C" w:rsidRPr="0037595C">
        <w:rPr>
          <w:rFonts w:ascii="Arial" w:hAnsi="Arial" w:cs="Arial"/>
          <w:color w:val="000000"/>
          <w:sz w:val="24"/>
          <w:szCs w:val="24"/>
        </w:rPr>
        <w:t xml:space="preserve"> Catholic </w:t>
      </w:r>
      <w:r w:rsidR="001023FB">
        <w:rPr>
          <w:rFonts w:ascii="Arial" w:hAnsi="Arial" w:cs="Arial"/>
          <w:color w:val="000000"/>
          <w:sz w:val="24"/>
          <w:szCs w:val="24"/>
        </w:rPr>
        <w:t>Primary</w:t>
      </w:r>
      <w:r w:rsidR="00EE4010" w:rsidRPr="0037595C">
        <w:rPr>
          <w:rFonts w:ascii="Arial" w:hAnsi="Arial" w:cs="Arial"/>
          <w:color w:val="000000"/>
          <w:sz w:val="24"/>
          <w:szCs w:val="24"/>
        </w:rPr>
        <w:t xml:space="preserve"> School </w:t>
      </w:r>
      <w:r w:rsidR="00784621">
        <w:rPr>
          <w:rFonts w:ascii="Arial" w:hAnsi="Arial" w:cs="Arial"/>
          <w:color w:val="000000"/>
          <w:sz w:val="24"/>
          <w:szCs w:val="24"/>
        </w:rPr>
        <w:t>SEN</w:t>
      </w:r>
      <w:r w:rsidR="0037595C" w:rsidRPr="0037595C">
        <w:rPr>
          <w:rFonts w:ascii="Arial" w:hAnsi="Arial" w:cs="Arial"/>
          <w:color w:val="000000"/>
          <w:sz w:val="24"/>
          <w:szCs w:val="24"/>
        </w:rPr>
        <w:t>D</w:t>
      </w:r>
      <w:r w:rsidR="00EE4010" w:rsidRPr="0037595C">
        <w:rPr>
          <w:rFonts w:ascii="Arial" w:hAnsi="Arial" w:cs="Arial"/>
          <w:color w:val="000000"/>
          <w:sz w:val="24"/>
          <w:szCs w:val="24"/>
        </w:rPr>
        <w:t xml:space="preserve"> </w:t>
      </w:r>
      <w:proofErr w:type="gramStart"/>
      <w:r w:rsidR="00EE4010" w:rsidRPr="0037595C">
        <w:rPr>
          <w:rFonts w:ascii="Arial" w:hAnsi="Arial" w:cs="Arial"/>
          <w:color w:val="000000"/>
          <w:sz w:val="24"/>
          <w:szCs w:val="24"/>
        </w:rPr>
        <w:t>Policy;</w:t>
      </w:r>
      <w:proofErr w:type="gramEnd"/>
    </w:p>
    <w:p w14:paraId="65797568" w14:textId="77777777" w:rsidR="00EE4010" w:rsidRPr="0037595C" w:rsidRDefault="00EE4010" w:rsidP="00CF6B6A">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 xml:space="preserve">A copy of the full </w:t>
      </w:r>
      <w:r w:rsidR="00784621">
        <w:rPr>
          <w:rFonts w:ascii="Arial" w:hAnsi="Arial" w:cs="Arial"/>
          <w:color w:val="000000"/>
          <w:sz w:val="24"/>
          <w:szCs w:val="24"/>
        </w:rPr>
        <w:t>SEN</w:t>
      </w:r>
      <w:r w:rsidR="0037595C">
        <w:rPr>
          <w:rFonts w:ascii="Arial" w:hAnsi="Arial" w:cs="Arial"/>
          <w:color w:val="000000"/>
          <w:sz w:val="24"/>
          <w:szCs w:val="24"/>
        </w:rPr>
        <w:t>D List</w:t>
      </w:r>
      <w:r w:rsidRPr="0037595C">
        <w:rPr>
          <w:rFonts w:ascii="Arial" w:hAnsi="Arial" w:cs="Arial"/>
          <w:color w:val="000000"/>
          <w:sz w:val="24"/>
          <w:szCs w:val="24"/>
        </w:rPr>
        <w:t>.</w:t>
      </w:r>
    </w:p>
    <w:p w14:paraId="7F9A00CD" w14:textId="77777777" w:rsidR="00EE4010" w:rsidRPr="0037595C" w:rsidRDefault="00EE4010" w:rsidP="00CF6B6A">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 xml:space="preserve">Guidance on identification of </w:t>
      </w:r>
      <w:r w:rsidR="00784621">
        <w:rPr>
          <w:rFonts w:ascii="Arial" w:hAnsi="Arial" w:cs="Arial"/>
          <w:color w:val="000000"/>
          <w:sz w:val="24"/>
          <w:szCs w:val="24"/>
        </w:rPr>
        <w:t>SEN</w:t>
      </w:r>
      <w:r w:rsidR="0037595C">
        <w:rPr>
          <w:rFonts w:ascii="Arial" w:hAnsi="Arial" w:cs="Arial"/>
          <w:color w:val="000000"/>
          <w:sz w:val="24"/>
          <w:szCs w:val="24"/>
        </w:rPr>
        <w:t>D</w:t>
      </w:r>
      <w:r w:rsidRPr="0037595C">
        <w:rPr>
          <w:rFonts w:ascii="Arial" w:hAnsi="Arial" w:cs="Arial"/>
          <w:color w:val="000000"/>
          <w:sz w:val="24"/>
          <w:szCs w:val="24"/>
        </w:rPr>
        <w:t xml:space="preserve"> in the Code of Practice</w:t>
      </w:r>
    </w:p>
    <w:p w14:paraId="521DB980" w14:textId="77777777" w:rsidR="00EE4010" w:rsidRPr="00784621" w:rsidRDefault="00EE4010" w:rsidP="00CF6B6A">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 xml:space="preserve">Information on individual pupils’ special educational needs, including </w:t>
      </w:r>
      <w:r w:rsidR="00422B45">
        <w:rPr>
          <w:rFonts w:ascii="Arial" w:hAnsi="Arial" w:cs="Arial"/>
          <w:color w:val="000000"/>
          <w:sz w:val="24"/>
          <w:szCs w:val="24"/>
        </w:rPr>
        <w:t>professional advice</w:t>
      </w:r>
      <w:r w:rsidRPr="0037595C">
        <w:rPr>
          <w:rFonts w:ascii="Arial" w:hAnsi="Arial" w:cs="Arial"/>
          <w:color w:val="000000"/>
          <w:sz w:val="24"/>
          <w:szCs w:val="24"/>
        </w:rPr>
        <w:t>,</w:t>
      </w:r>
      <w:r w:rsidR="00784621">
        <w:rPr>
          <w:rFonts w:ascii="Arial" w:hAnsi="Arial" w:cs="Arial"/>
          <w:color w:val="000000"/>
          <w:sz w:val="24"/>
          <w:szCs w:val="24"/>
        </w:rPr>
        <w:t xml:space="preserve"> </w:t>
      </w:r>
      <w:r w:rsidRPr="00784621">
        <w:rPr>
          <w:rFonts w:ascii="Arial" w:hAnsi="Arial" w:cs="Arial"/>
          <w:color w:val="000000"/>
          <w:sz w:val="24"/>
          <w:szCs w:val="24"/>
        </w:rPr>
        <w:t>targets set and copies of their provision map.</w:t>
      </w:r>
    </w:p>
    <w:p w14:paraId="5962353F" w14:textId="77777777" w:rsidR="00EE4010" w:rsidRPr="0037595C" w:rsidRDefault="00EE4010" w:rsidP="00CF6B6A">
      <w:pPr>
        <w:pStyle w:val="ListParagraph"/>
        <w:numPr>
          <w:ilvl w:val="0"/>
          <w:numId w:val="5"/>
        </w:num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lastRenderedPageBreak/>
        <w:t xml:space="preserve">Information available through </w:t>
      </w:r>
      <w:r w:rsidR="003F3F33">
        <w:rPr>
          <w:rFonts w:ascii="Arial" w:hAnsi="Arial" w:cs="Arial"/>
          <w:color w:val="000000"/>
          <w:sz w:val="24"/>
          <w:szCs w:val="24"/>
        </w:rPr>
        <w:t>St. Helen’s</w:t>
      </w:r>
      <w:r w:rsidRPr="0037595C">
        <w:rPr>
          <w:rFonts w:ascii="Arial" w:hAnsi="Arial" w:cs="Arial"/>
          <w:color w:val="000000"/>
          <w:sz w:val="24"/>
          <w:szCs w:val="24"/>
        </w:rPr>
        <w:t xml:space="preserve"> </w:t>
      </w:r>
      <w:r w:rsidR="00784621">
        <w:rPr>
          <w:rFonts w:ascii="Arial" w:hAnsi="Arial" w:cs="Arial"/>
          <w:color w:val="000000"/>
          <w:sz w:val="24"/>
          <w:szCs w:val="24"/>
        </w:rPr>
        <w:t>SEN</w:t>
      </w:r>
      <w:r w:rsidRPr="0037595C">
        <w:rPr>
          <w:rFonts w:ascii="Arial" w:hAnsi="Arial" w:cs="Arial"/>
          <w:color w:val="000000"/>
          <w:sz w:val="24"/>
          <w:szCs w:val="24"/>
        </w:rPr>
        <w:t>D Local Offer</w:t>
      </w:r>
    </w:p>
    <w:p w14:paraId="27A1923F" w14:textId="77777777" w:rsidR="00EE4010" w:rsidRPr="0037595C" w:rsidRDefault="00EE4010" w:rsidP="00CF6B6A">
      <w:pPr>
        <w:autoSpaceDE w:val="0"/>
        <w:autoSpaceDN w:val="0"/>
        <w:adjustRightInd w:val="0"/>
        <w:spacing w:after="0" w:line="360" w:lineRule="auto"/>
        <w:rPr>
          <w:rFonts w:ascii="Arial" w:hAnsi="Arial" w:cs="Arial"/>
          <w:color w:val="000000"/>
          <w:sz w:val="24"/>
          <w:szCs w:val="24"/>
        </w:rPr>
      </w:pPr>
    </w:p>
    <w:p w14:paraId="7C7444FD" w14:textId="77777777" w:rsidR="00EE4010" w:rsidRPr="0037595C" w:rsidRDefault="00EE4010" w:rsidP="00CF6B6A">
      <w:p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In this way, every staff member will have complete and up-to-date information about all</w:t>
      </w:r>
      <w:r w:rsidR="0037595C">
        <w:rPr>
          <w:rFonts w:ascii="Arial" w:hAnsi="Arial" w:cs="Arial"/>
          <w:color w:val="000000"/>
          <w:sz w:val="24"/>
          <w:szCs w:val="24"/>
        </w:rPr>
        <w:t xml:space="preserve"> </w:t>
      </w:r>
      <w:r w:rsidRPr="0037595C">
        <w:rPr>
          <w:rFonts w:ascii="Arial" w:hAnsi="Arial" w:cs="Arial"/>
          <w:color w:val="000000"/>
          <w:sz w:val="24"/>
          <w:szCs w:val="24"/>
        </w:rPr>
        <w:t>pupils with special needs and their requirements which will enable them to provide for the</w:t>
      </w:r>
      <w:r w:rsidR="0037595C">
        <w:rPr>
          <w:rFonts w:ascii="Arial" w:hAnsi="Arial" w:cs="Arial"/>
          <w:color w:val="000000"/>
          <w:sz w:val="24"/>
          <w:szCs w:val="24"/>
        </w:rPr>
        <w:t xml:space="preserve"> </w:t>
      </w:r>
      <w:r w:rsidRPr="0037595C">
        <w:rPr>
          <w:rFonts w:ascii="Arial" w:hAnsi="Arial" w:cs="Arial"/>
          <w:color w:val="000000"/>
          <w:sz w:val="24"/>
          <w:szCs w:val="24"/>
        </w:rPr>
        <w:t>individual needs of all pupils.</w:t>
      </w:r>
    </w:p>
    <w:p w14:paraId="13879067" w14:textId="77777777" w:rsidR="00EE4010" w:rsidRPr="0037595C" w:rsidRDefault="00EE4010" w:rsidP="00CF6B6A">
      <w:pPr>
        <w:autoSpaceDE w:val="0"/>
        <w:autoSpaceDN w:val="0"/>
        <w:adjustRightInd w:val="0"/>
        <w:spacing w:after="0" w:line="360" w:lineRule="auto"/>
        <w:rPr>
          <w:rFonts w:ascii="Arial" w:hAnsi="Arial" w:cs="Arial"/>
          <w:color w:val="000000"/>
          <w:sz w:val="24"/>
          <w:szCs w:val="24"/>
        </w:rPr>
      </w:pPr>
    </w:p>
    <w:p w14:paraId="7F5868A6" w14:textId="22872E03" w:rsidR="00BB50AD" w:rsidRDefault="00EE4010" w:rsidP="00CF6B6A">
      <w:pPr>
        <w:autoSpaceDE w:val="0"/>
        <w:autoSpaceDN w:val="0"/>
        <w:adjustRightInd w:val="0"/>
        <w:spacing w:after="0" w:line="360" w:lineRule="auto"/>
        <w:rPr>
          <w:rFonts w:ascii="Arial" w:hAnsi="Arial" w:cs="Arial"/>
          <w:color w:val="000000"/>
          <w:sz w:val="24"/>
          <w:szCs w:val="24"/>
        </w:rPr>
      </w:pPr>
      <w:r w:rsidRPr="0037595C">
        <w:rPr>
          <w:rFonts w:ascii="Arial" w:hAnsi="Arial" w:cs="Arial"/>
          <w:color w:val="000000"/>
          <w:sz w:val="24"/>
          <w:szCs w:val="24"/>
        </w:rPr>
        <w:t>This policy is made accessible to all staff and parents in order to aid the effective coordination</w:t>
      </w:r>
      <w:r w:rsidR="0037595C">
        <w:rPr>
          <w:rFonts w:ascii="Arial" w:hAnsi="Arial" w:cs="Arial"/>
          <w:color w:val="000000"/>
          <w:sz w:val="24"/>
          <w:szCs w:val="24"/>
        </w:rPr>
        <w:t xml:space="preserve"> </w:t>
      </w:r>
      <w:r w:rsidRPr="0037595C">
        <w:rPr>
          <w:rFonts w:ascii="Arial" w:hAnsi="Arial" w:cs="Arial"/>
          <w:color w:val="000000"/>
          <w:sz w:val="24"/>
          <w:szCs w:val="24"/>
        </w:rPr>
        <w:t xml:space="preserve">of the school’s </w:t>
      </w:r>
      <w:r w:rsidR="00BB50AD">
        <w:rPr>
          <w:rFonts w:ascii="Arial" w:hAnsi="Arial" w:cs="Arial"/>
          <w:color w:val="000000"/>
          <w:sz w:val="24"/>
          <w:szCs w:val="24"/>
        </w:rPr>
        <w:t>SEN</w:t>
      </w:r>
      <w:r w:rsidR="0037595C">
        <w:rPr>
          <w:rFonts w:ascii="Arial" w:hAnsi="Arial" w:cs="Arial"/>
          <w:color w:val="000000"/>
          <w:sz w:val="24"/>
          <w:szCs w:val="24"/>
        </w:rPr>
        <w:t>D</w:t>
      </w:r>
      <w:r w:rsidRPr="0037595C">
        <w:rPr>
          <w:rFonts w:ascii="Arial" w:hAnsi="Arial" w:cs="Arial"/>
          <w:color w:val="000000"/>
          <w:sz w:val="24"/>
          <w:szCs w:val="24"/>
        </w:rPr>
        <w:t xml:space="preserve"> provision.</w:t>
      </w:r>
    </w:p>
    <w:p w14:paraId="3B6AE0F5" w14:textId="77777777" w:rsidR="00F76578" w:rsidRDefault="00F76578" w:rsidP="00CF6B6A">
      <w:pPr>
        <w:autoSpaceDE w:val="0"/>
        <w:autoSpaceDN w:val="0"/>
        <w:adjustRightInd w:val="0"/>
        <w:spacing w:after="0" w:line="360" w:lineRule="auto"/>
        <w:rPr>
          <w:rFonts w:ascii="Arial" w:hAnsi="Arial" w:cs="Arial"/>
          <w:b/>
          <w:bCs/>
          <w:color w:val="000000"/>
          <w:sz w:val="24"/>
          <w:szCs w:val="24"/>
          <w:u w:val="single"/>
        </w:rPr>
      </w:pPr>
    </w:p>
    <w:p w14:paraId="0E44EB14" w14:textId="77777777" w:rsidR="004C21BE" w:rsidRPr="00BB50AD" w:rsidRDefault="00BB50AD" w:rsidP="00CF6B6A">
      <w:pPr>
        <w:autoSpaceDE w:val="0"/>
        <w:autoSpaceDN w:val="0"/>
        <w:adjustRightInd w:val="0"/>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 xml:space="preserve">6. </w:t>
      </w:r>
      <w:r w:rsidR="004C21BE" w:rsidRPr="00BB50AD">
        <w:rPr>
          <w:rFonts w:ascii="Arial" w:hAnsi="Arial" w:cs="Arial"/>
          <w:b/>
          <w:bCs/>
          <w:color w:val="000000"/>
          <w:sz w:val="24"/>
          <w:szCs w:val="24"/>
          <w:u w:val="single"/>
        </w:rPr>
        <w:t>Admission Arrangements</w:t>
      </w:r>
    </w:p>
    <w:p w14:paraId="04FB0A1A" w14:textId="77777777" w:rsidR="004C21BE" w:rsidRPr="00BC11ED" w:rsidRDefault="004C21BE" w:rsidP="00CF6B6A">
      <w:pPr>
        <w:autoSpaceDE w:val="0"/>
        <w:autoSpaceDN w:val="0"/>
        <w:adjustRightInd w:val="0"/>
        <w:spacing w:after="0" w:line="360" w:lineRule="auto"/>
        <w:rPr>
          <w:rFonts w:ascii="ComicSansMS,Bold" w:hAnsi="ComicSansMS,Bold" w:cs="ComicSansMS,Bold"/>
          <w:b/>
          <w:bCs/>
          <w:color w:val="000000"/>
          <w:sz w:val="16"/>
          <w:szCs w:val="16"/>
          <w:u w:val="single"/>
        </w:rPr>
      </w:pPr>
    </w:p>
    <w:p w14:paraId="2DBF44E3" w14:textId="77777777" w:rsidR="004C21BE" w:rsidRPr="00BB50AD" w:rsidRDefault="004C21BE" w:rsidP="00CF6B6A">
      <w:pPr>
        <w:autoSpaceDE w:val="0"/>
        <w:autoSpaceDN w:val="0"/>
        <w:adjustRightInd w:val="0"/>
        <w:spacing w:after="0" w:line="360" w:lineRule="auto"/>
        <w:rPr>
          <w:rFonts w:ascii="Arial" w:hAnsi="Arial" w:cs="Arial"/>
          <w:bCs/>
          <w:color w:val="000000"/>
          <w:sz w:val="24"/>
          <w:szCs w:val="24"/>
        </w:rPr>
      </w:pPr>
      <w:r w:rsidRPr="00BB50AD">
        <w:rPr>
          <w:rFonts w:ascii="Arial" w:hAnsi="Arial" w:cs="Arial"/>
          <w:bCs/>
          <w:color w:val="000000"/>
          <w:sz w:val="24"/>
          <w:szCs w:val="24"/>
        </w:rPr>
        <w:t>The admission arrangements for all pupils are in accordance with national legislation, i</w:t>
      </w:r>
      <w:r w:rsidR="00BB50AD">
        <w:rPr>
          <w:rFonts w:ascii="Arial" w:hAnsi="Arial" w:cs="Arial"/>
          <w:bCs/>
          <w:color w:val="000000"/>
          <w:sz w:val="24"/>
          <w:szCs w:val="24"/>
        </w:rPr>
        <w:t>ncluding the Equality Act 2010</w:t>
      </w:r>
      <w:r w:rsidRPr="00BB50AD">
        <w:rPr>
          <w:rFonts w:ascii="Arial" w:hAnsi="Arial" w:cs="Arial"/>
          <w:bCs/>
          <w:color w:val="000000"/>
          <w:sz w:val="24"/>
          <w:szCs w:val="24"/>
        </w:rPr>
        <w:t xml:space="preserve">. This includes children with any level of </w:t>
      </w:r>
      <w:r w:rsidR="00784621" w:rsidRPr="00BB50AD">
        <w:rPr>
          <w:rFonts w:ascii="Arial" w:hAnsi="Arial" w:cs="Arial"/>
          <w:bCs/>
          <w:color w:val="000000"/>
          <w:sz w:val="24"/>
          <w:szCs w:val="24"/>
        </w:rPr>
        <w:t>SEN</w:t>
      </w:r>
      <w:r w:rsidRPr="00BB50AD">
        <w:rPr>
          <w:rFonts w:ascii="Arial" w:hAnsi="Arial" w:cs="Arial"/>
          <w:bCs/>
          <w:color w:val="000000"/>
          <w:sz w:val="24"/>
          <w:szCs w:val="24"/>
        </w:rPr>
        <w:t>D; those with statements or Education Health and Care Plans (EHCP), and those without.</w:t>
      </w:r>
    </w:p>
    <w:p w14:paraId="1DC29035" w14:textId="77777777" w:rsidR="004C21BE" w:rsidRPr="00BB50AD" w:rsidRDefault="004C21BE" w:rsidP="00CF6B6A">
      <w:pPr>
        <w:autoSpaceDE w:val="0"/>
        <w:autoSpaceDN w:val="0"/>
        <w:adjustRightInd w:val="0"/>
        <w:spacing w:after="0" w:line="360" w:lineRule="auto"/>
        <w:rPr>
          <w:rFonts w:ascii="Arial" w:hAnsi="Arial" w:cs="Arial"/>
          <w:bCs/>
          <w:color w:val="000000"/>
          <w:sz w:val="24"/>
          <w:szCs w:val="24"/>
        </w:rPr>
      </w:pPr>
    </w:p>
    <w:p w14:paraId="4C230FA1" w14:textId="77777777" w:rsidR="004C21BE" w:rsidRPr="00BB50AD" w:rsidRDefault="004C21BE" w:rsidP="00CF6B6A">
      <w:pPr>
        <w:autoSpaceDE w:val="0"/>
        <w:autoSpaceDN w:val="0"/>
        <w:adjustRightInd w:val="0"/>
        <w:spacing w:after="0" w:line="360" w:lineRule="auto"/>
        <w:rPr>
          <w:rFonts w:ascii="Arial" w:hAnsi="Arial" w:cs="Arial"/>
          <w:bCs/>
          <w:color w:val="000000"/>
          <w:sz w:val="24"/>
          <w:szCs w:val="24"/>
        </w:rPr>
      </w:pPr>
      <w:r w:rsidRPr="00BB50AD">
        <w:rPr>
          <w:rFonts w:ascii="Arial" w:hAnsi="Arial" w:cs="Arial"/>
          <w:bCs/>
          <w:color w:val="000000"/>
          <w:sz w:val="24"/>
          <w:szCs w:val="24"/>
        </w:rPr>
        <w:t xml:space="preserve">Children identified, prior to joining our school, as having additional needs will be considered carefully when being placed with staff and classes in order to ensure a balance of provision and opportunity. Parents/carers of children with a Statement of </w:t>
      </w:r>
      <w:r w:rsidR="00784621" w:rsidRPr="00BB50AD">
        <w:rPr>
          <w:rFonts w:ascii="Arial" w:hAnsi="Arial" w:cs="Arial"/>
          <w:bCs/>
          <w:color w:val="000000"/>
          <w:sz w:val="24"/>
          <w:szCs w:val="24"/>
        </w:rPr>
        <w:t>SEND</w:t>
      </w:r>
      <w:r w:rsidRPr="00BB50AD">
        <w:rPr>
          <w:rFonts w:ascii="Arial" w:hAnsi="Arial" w:cs="Arial"/>
          <w:bCs/>
          <w:color w:val="000000"/>
          <w:sz w:val="24"/>
          <w:szCs w:val="24"/>
        </w:rPr>
        <w:t xml:space="preserve">, EHCP or EHCP pending will be invited to discuss the provision that can be made to meet their identified needs. </w:t>
      </w:r>
      <w:r w:rsidR="003F3F33">
        <w:rPr>
          <w:rFonts w:ascii="Arial" w:hAnsi="Arial" w:cs="Arial"/>
          <w:bCs/>
          <w:color w:val="000000"/>
          <w:sz w:val="24"/>
          <w:szCs w:val="24"/>
        </w:rPr>
        <w:t>Holy Cross</w:t>
      </w:r>
      <w:r w:rsidR="00CF6B6A">
        <w:rPr>
          <w:rFonts w:ascii="Arial" w:hAnsi="Arial" w:cs="Arial"/>
          <w:bCs/>
          <w:color w:val="000000"/>
          <w:sz w:val="24"/>
          <w:szCs w:val="24"/>
        </w:rPr>
        <w:t xml:space="preserve"> Catholic </w:t>
      </w:r>
      <w:r w:rsidR="001023FB">
        <w:rPr>
          <w:rFonts w:ascii="Arial" w:hAnsi="Arial" w:cs="Arial"/>
          <w:bCs/>
          <w:color w:val="000000"/>
          <w:sz w:val="24"/>
          <w:szCs w:val="24"/>
        </w:rPr>
        <w:t>Primary</w:t>
      </w:r>
      <w:r w:rsidR="00CF6B6A">
        <w:rPr>
          <w:rFonts w:ascii="Arial" w:hAnsi="Arial" w:cs="Arial"/>
          <w:bCs/>
          <w:color w:val="000000"/>
          <w:sz w:val="24"/>
          <w:szCs w:val="24"/>
        </w:rPr>
        <w:t xml:space="preserve"> School will accept all pupils where the school is named in an Education Health and Care Plan.</w:t>
      </w:r>
    </w:p>
    <w:p w14:paraId="781B6D2D" w14:textId="77777777" w:rsidR="004C21BE" w:rsidRPr="00BB50AD" w:rsidRDefault="004C21BE" w:rsidP="00CF6B6A">
      <w:pPr>
        <w:autoSpaceDE w:val="0"/>
        <w:autoSpaceDN w:val="0"/>
        <w:adjustRightInd w:val="0"/>
        <w:spacing w:after="0" w:line="360" w:lineRule="auto"/>
        <w:rPr>
          <w:rFonts w:ascii="Arial" w:hAnsi="Arial" w:cs="Arial"/>
          <w:bCs/>
          <w:color w:val="000000"/>
          <w:sz w:val="24"/>
          <w:szCs w:val="24"/>
        </w:rPr>
      </w:pPr>
    </w:p>
    <w:p w14:paraId="4F384172" w14:textId="77777777" w:rsidR="004C21BE" w:rsidRPr="00BB50AD" w:rsidRDefault="004C21BE" w:rsidP="00CF6B6A">
      <w:pPr>
        <w:autoSpaceDE w:val="0"/>
        <w:autoSpaceDN w:val="0"/>
        <w:adjustRightInd w:val="0"/>
        <w:spacing w:after="0" w:line="360" w:lineRule="auto"/>
        <w:rPr>
          <w:rFonts w:ascii="Arial" w:hAnsi="Arial" w:cs="Arial"/>
          <w:bCs/>
          <w:color w:val="000000"/>
          <w:sz w:val="24"/>
          <w:szCs w:val="24"/>
        </w:rPr>
      </w:pPr>
      <w:r w:rsidRPr="00BB50AD">
        <w:rPr>
          <w:rFonts w:ascii="Arial" w:hAnsi="Arial" w:cs="Arial"/>
          <w:bCs/>
          <w:color w:val="000000"/>
          <w:sz w:val="24"/>
          <w:szCs w:val="24"/>
        </w:rPr>
        <w:t xml:space="preserve">Transition programmes for children with </w:t>
      </w:r>
      <w:r w:rsidR="00784621" w:rsidRPr="00BB50AD">
        <w:rPr>
          <w:rFonts w:ascii="Arial" w:hAnsi="Arial" w:cs="Arial"/>
          <w:bCs/>
          <w:color w:val="000000"/>
          <w:sz w:val="24"/>
          <w:szCs w:val="24"/>
        </w:rPr>
        <w:t>SEND</w:t>
      </w:r>
      <w:r w:rsidRPr="00BB50AD">
        <w:rPr>
          <w:rFonts w:ascii="Arial" w:hAnsi="Arial" w:cs="Arial"/>
          <w:bCs/>
          <w:color w:val="000000"/>
          <w:sz w:val="24"/>
          <w:szCs w:val="24"/>
        </w:rPr>
        <w:t xml:space="preserve"> will be personalised and extensive to ensure smooth movement between Key Stages</w:t>
      </w:r>
      <w:r w:rsidR="0085270F">
        <w:rPr>
          <w:rFonts w:ascii="Arial" w:hAnsi="Arial" w:cs="Arial"/>
          <w:bCs/>
          <w:color w:val="000000"/>
          <w:sz w:val="24"/>
          <w:szCs w:val="24"/>
        </w:rPr>
        <w:t xml:space="preserve"> and classes</w:t>
      </w:r>
      <w:r w:rsidRPr="00BB50AD">
        <w:rPr>
          <w:rFonts w:ascii="Arial" w:hAnsi="Arial" w:cs="Arial"/>
          <w:bCs/>
          <w:color w:val="000000"/>
          <w:sz w:val="24"/>
          <w:szCs w:val="24"/>
        </w:rPr>
        <w:t>.</w:t>
      </w:r>
    </w:p>
    <w:p w14:paraId="3C33940C" w14:textId="77777777" w:rsidR="004C21BE" w:rsidRPr="00BB50AD" w:rsidRDefault="004C21BE" w:rsidP="00CF6B6A">
      <w:pPr>
        <w:autoSpaceDE w:val="0"/>
        <w:autoSpaceDN w:val="0"/>
        <w:adjustRightInd w:val="0"/>
        <w:spacing w:after="0" w:line="360" w:lineRule="auto"/>
        <w:rPr>
          <w:rFonts w:ascii="Arial" w:hAnsi="Arial" w:cs="Arial"/>
          <w:bCs/>
          <w:color w:val="000000"/>
          <w:sz w:val="24"/>
          <w:szCs w:val="24"/>
        </w:rPr>
      </w:pPr>
    </w:p>
    <w:p w14:paraId="21C35DD6" w14:textId="77777777" w:rsidR="00BE4B87" w:rsidRDefault="00417356" w:rsidP="00CF6B6A">
      <w:pPr>
        <w:autoSpaceDE w:val="0"/>
        <w:autoSpaceDN w:val="0"/>
        <w:adjustRightInd w:val="0"/>
        <w:spacing w:after="0" w:line="360" w:lineRule="auto"/>
        <w:rPr>
          <w:rFonts w:ascii="Arial" w:hAnsi="Arial" w:cs="Arial"/>
          <w:bCs/>
          <w:color w:val="000000"/>
          <w:sz w:val="24"/>
          <w:szCs w:val="24"/>
        </w:rPr>
      </w:pPr>
      <w:r w:rsidRPr="00BB50AD">
        <w:rPr>
          <w:rFonts w:ascii="Arial" w:hAnsi="Arial" w:cs="Arial"/>
          <w:bCs/>
          <w:color w:val="000000"/>
          <w:sz w:val="24"/>
          <w:szCs w:val="24"/>
        </w:rPr>
        <w:t>A</w:t>
      </w:r>
      <w:r w:rsidR="004C21BE" w:rsidRPr="00BB50AD">
        <w:rPr>
          <w:rFonts w:ascii="Arial" w:hAnsi="Arial" w:cs="Arial"/>
          <w:bCs/>
          <w:color w:val="000000"/>
          <w:sz w:val="24"/>
          <w:szCs w:val="24"/>
        </w:rPr>
        <w:t xml:space="preserve">dmissions from other schools to </w:t>
      </w:r>
      <w:r w:rsidR="00BE4B87">
        <w:rPr>
          <w:rFonts w:ascii="Arial" w:hAnsi="Arial" w:cs="Arial"/>
          <w:bCs/>
          <w:color w:val="000000"/>
          <w:sz w:val="24"/>
          <w:szCs w:val="24"/>
        </w:rPr>
        <w:t>Holy Cross</w:t>
      </w:r>
      <w:r w:rsidR="004C21BE" w:rsidRPr="00BB50AD">
        <w:rPr>
          <w:rFonts w:ascii="Arial" w:hAnsi="Arial" w:cs="Arial"/>
          <w:bCs/>
          <w:color w:val="000000"/>
          <w:sz w:val="24"/>
          <w:szCs w:val="24"/>
        </w:rPr>
        <w:t xml:space="preserve"> Catholic </w:t>
      </w:r>
      <w:r w:rsidR="001023FB">
        <w:rPr>
          <w:rFonts w:ascii="Arial" w:hAnsi="Arial" w:cs="Arial"/>
          <w:bCs/>
          <w:color w:val="000000"/>
          <w:sz w:val="24"/>
          <w:szCs w:val="24"/>
        </w:rPr>
        <w:t>Primary</w:t>
      </w:r>
      <w:r w:rsidR="004C21BE" w:rsidRPr="00BB50AD">
        <w:rPr>
          <w:rFonts w:ascii="Arial" w:hAnsi="Arial" w:cs="Arial"/>
          <w:bCs/>
          <w:color w:val="000000"/>
          <w:sz w:val="24"/>
          <w:szCs w:val="24"/>
        </w:rPr>
        <w:t xml:space="preserve"> School will be </w:t>
      </w:r>
      <w:r w:rsidRPr="00BB50AD">
        <w:rPr>
          <w:rFonts w:ascii="Arial" w:hAnsi="Arial" w:cs="Arial"/>
          <w:bCs/>
          <w:color w:val="000000"/>
          <w:sz w:val="24"/>
          <w:szCs w:val="24"/>
        </w:rPr>
        <w:t>considered on an individual basis and will follow the same admission arrangements as for our other children.</w:t>
      </w:r>
    </w:p>
    <w:p w14:paraId="5EF3AD89" w14:textId="77777777" w:rsidR="00783BB9" w:rsidRDefault="00783BB9" w:rsidP="00CF6B6A">
      <w:pPr>
        <w:autoSpaceDE w:val="0"/>
        <w:autoSpaceDN w:val="0"/>
        <w:adjustRightInd w:val="0"/>
        <w:spacing w:after="0" w:line="360" w:lineRule="auto"/>
        <w:rPr>
          <w:rFonts w:ascii="Arial" w:hAnsi="Arial" w:cs="Arial"/>
          <w:b/>
          <w:color w:val="000000"/>
          <w:sz w:val="24"/>
          <w:szCs w:val="24"/>
          <w:u w:val="single"/>
        </w:rPr>
      </w:pPr>
    </w:p>
    <w:p w14:paraId="455555F5" w14:textId="77777777" w:rsidR="00CF6B6A" w:rsidRPr="00BB50AD" w:rsidRDefault="00CF6B6A" w:rsidP="00CF6B6A">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7. </w:t>
      </w:r>
      <w:r w:rsidRPr="00BB50AD">
        <w:rPr>
          <w:rFonts w:ascii="Arial" w:hAnsi="Arial" w:cs="Arial"/>
          <w:b/>
          <w:color w:val="000000"/>
          <w:sz w:val="24"/>
          <w:szCs w:val="24"/>
          <w:u w:val="single"/>
        </w:rPr>
        <w:t>The process for identifying and managing children with SEND</w:t>
      </w:r>
    </w:p>
    <w:p w14:paraId="75CF7523"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u w:val="single"/>
        </w:rPr>
      </w:pPr>
    </w:p>
    <w:p w14:paraId="32CDB774" w14:textId="77777777" w:rsidR="00CF6B6A" w:rsidRPr="00BB50AD" w:rsidRDefault="00CF6B6A" w:rsidP="00CF6B6A">
      <w:pPr>
        <w:autoSpaceDE w:val="0"/>
        <w:autoSpaceDN w:val="0"/>
        <w:adjustRightInd w:val="0"/>
        <w:spacing w:after="0" w:line="360" w:lineRule="auto"/>
        <w:jc w:val="center"/>
        <w:rPr>
          <w:rFonts w:ascii="Arial" w:hAnsi="Arial" w:cs="Arial"/>
          <w:b/>
          <w:bCs/>
          <w:color w:val="000000"/>
          <w:sz w:val="24"/>
          <w:szCs w:val="24"/>
          <w:u w:val="single"/>
        </w:rPr>
      </w:pPr>
      <w:r w:rsidRPr="00BB50AD">
        <w:rPr>
          <w:rFonts w:ascii="Arial" w:hAnsi="Arial" w:cs="Arial"/>
          <w:b/>
          <w:bCs/>
          <w:color w:val="000000"/>
          <w:sz w:val="24"/>
          <w:szCs w:val="24"/>
          <w:u w:val="single"/>
        </w:rPr>
        <w:t>A Graduated Approach:</w:t>
      </w:r>
    </w:p>
    <w:p w14:paraId="19039ACF"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3A56BD7C" w14:textId="77777777" w:rsidR="00CF6B6A" w:rsidRPr="00BB50AD" w:rsidRDefault="00CF6B6A" w:rsidP="00CF6B6A">
      <w:p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1) Quality First Teaching</w:t>
      </w:r>
    </w:p>
    <w:p w14:paraId="2CB0000F"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76FF1A42"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lastRenderedPageBreak/>
        <w:t>a) Any pupils who are falling significantly outside of the range of expected academic achievement in line with predicted performance indicators and grade boundaries will be monitored by Class Teachers.</w:t>
      </w:r>
    </w:p>
    <w:p w14:paraId="339F5BE0"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b) Once a pupil has been identified as possibly having </w:t>
      </w:r>
      <w:proofErr w:type="gramStart"/>
      <w:r w:rsidRPr="00BB50AD">
        <w:rPr>
          <w:rFonts w:ascii="Arial" w:hAnsi="Arial" w:cs="Arial"/>
          <w:color w:val="000000"/>
          <w:sz w:val="24"/>
          <w:szCs w:val="24"/>
        </w:rPr>
        <w:t>SEND</w:t>
      </w:r>
      <w:proofErr w:type="gramEnd"/>
      <w:r w:rsidRPr="00BB50AD">
        <w:rPr>
          <w:rFonts w:ascii="Arial" w:hAnsi="Arial" w:cs="Arial"/>
          <w:color w:val="000000"/>
          <w:sz w:val="24"/>
          <w:szCs w:val="24"/>
        </w:rPr>
        <w:t xml:space="preserve"> they will be closely monitored by staff in order to gauge their level of learning and possible difficulties.</w:t>
      </w:r>
    </w:p>
    <w:p w14:paraId="03946AA2"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c) The child’s class teacher will take steps to provide differentiated learning opportunities that will aid the pupil’s academic progression and enable the teacher to better understand the provision and teaching style that needs to be applied.</w:t>
      </w:r>
    </w:p>
    <w:p w14:paraId="6FCB7C8D"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d) The SENCO will be consulted as needed for support and advice and may wish to observe the pupil in class.</w:t>
      </w:r>
    </w:p>
    <w:p w14:paraId="6C7613CC" w14:textId="77777777" w:rsidR="00CF6B6A"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e) Through (b) and (d) it can be determined which level of provision the child will need going forward.</w:t>
      </w:r>
    </w:p>
    <w:p w14:paraId="08E26C94" w14:textId="77777777" w:rsidR="004F2B0E" w:rsidRPr="00BB50AD" w:rsidRDefault="004F2B0E" w:rsidP="00CF6B6A">
      <w:pPr>
        <w:autoSpaceDE w:val="0"/>
        <w:autoSpaceDN w:val="0"/>
        <w:adjustRightInd w:val="0"/>
        <w:spacing w:after="0" w:line="360" w:lineRule="auto"/>
        <w:rPr>
          <w:rFonts w:ascii="Arial" w:hAnsi="Arial" w:cs="Arial"/>
          <w:color w:val="000000"/>
          <w:sz w:val="24"/>
          <w:szCs w:val="24"/>
        </w:rPr>
      </w:pPr>
    </w:p>
    <w:p w14:paraId="716C19CB" w14:textId="77777777" w:rsidR="00CF6B6A" w:rsidRPr="00BB50AD" w:rsidRDefault="00CF6B6A" w:rsidP="00CF6B6A">
      <w:pPr>
        <w:autoSpaceDE w:val="0"/>
        <w:autoSpaceDN w:val="0"/>
        <w:adjustRightInd w:val="0"/>
        <w:spacing w:after="0" w:line="360" w:lineRule="auto"/>
        <w:rPr>
          <w:rFonts w:ascii="Arial" w:hAnsi="Arial" w:cs="Arial"/>
          <w:b/>
          <w:color w:val="000000"/>
          <w:sz w:val="24"/>
          <w:szCs w:val="24"/>
        </w:rPr>
      </w:pPr>
      <w:r w:rsidRPr="00BB50AD">
        <w:rPr>
          <w:rFonts w:ascii="Arial" w:hAnsi="Arial" w:cs="Arial"/>
          <w:b/>
          <w:color w:val="000000"/>
          <w:sz w:val="24"/>
          <w:szCs w:val="24"/>
        </w:rPr>
        <w:t>Special Educational Needs Policy (2014) 6</w:t>
      </w:r>
    </w:p>
    <w:p w14:paraId="5B266B25"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f) If a pupil has recently been removed from the SEND register they may also fall into this category as continued monitoring will be necessary.</w:t>
      </w:r>
    </w:p>
    <w:p w14:paraId="6BE94195"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g) Parents will be informed fully of every stage of their child’s development and the circumstances under which they are being monitored. They are encouraged to share information and knowledge with the school.</w:t>
      </w:r>
      <w:r>
        <w:rPr>
          <w:rFonts w:ascii="Arial" w:hAnsi="Arial" w:cs="Arial"/>
          <w:color w:val="000000"/>
          <w:sz w:val="24"/>
          <w:szCs w:val="24"/>
        </w:rPr>
        <w:t xml:space="preserve"> </w:t>
      </w:r>
    </w:p>
    <w:p w14:paraId="6E85D47B"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h) The child is recorded by the school as being under observation due to concern by parent or </w:t>
      </w:r>
      <w:proofErr w:type="gramStart"/>
      <w:r w:rsidRPr="00BB50AD">
        <w:rPr>
          <w:rFonts w:ascii="Arial" w:hAnsi="Arial" w:cs="Arial"/>
          <w:color w:val="000000"/>
          <w:sz w:val="24"/>
          <w:szCs w:val="24"/>
        </w:rPr>
        <w:t>teacher</w:t>
      </w:r>
      <w:proofErr w:type="gramEnd"/>
      <w:r w:rsidRPr="00BB50AD">
        <w:rPr>
          <w:rFonts w:ascii="Arial" w:hAnsi="Arial" w:cs="Arial"/>
          <w:color w:val="000000"/>
          <w:sz w:val="24"/>
          <w:szCs w:val="24"/>
        </w:rPr>
        <w:t xml:space="preserve"> but this does not automatically place the child on the school’s SEND register. Any concerns will be discussed with parents informally or during parent/carer evenings.</w:t>
      </w:r>
    </w:p>
    <w:p w14:paraId="1F356D7E"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roofErr w:type="spellStart"/>
      <w:r w:rsidRPr="00BB50AD">
        <w:rPr>
          <w:rFonts w:ascii="Arial" w:hAnsi="Arial" w:cs="Arial"/>
          <w:color w:val="000000"/>
          <w:sz w:val="24"/>
          <w:szCs w:val="24"/>
        </w:rPr>
        <w:t>i</w:t>
      </w:r>
      <w:proofErr w:type="spellEnd"/>
      <w:r w:rsidRPr="00BB50AD">
        <w:rPr>
          <w:rFonts w:ascii="Arial" w:hAnsi="Arial" w:cs="Arial"/>
          <w:color w:val="000000"/>
          <w:sz w:val="24"/>
          <w:szCs w:val="24"/>
        </w:rPr>
        <w:t>) Parent/Carer evenings are used to monitor and assess the progress being made by children.</w:t>
      </w:r>
    </w:p>
    <w:p w14:paraId="5FB64985" w14:textId="77777777" w:rsidR="00CF6B6A" w:rsidRDefault="00CF6B6A" w:rsidP="00CF6B6A">
      <w:pPr>
        <w:autoSpaceDE w:val="0"/>
        <w:autoSpaceDN w:val="0"/>
        <w:adjustRightInd w:val="0"/>
        <w:spacing w:after="0" w:line="360" w:lineRule="auto"/>
        <w:rPr>
          <w:rFonts w:ascii="Arial" w:hAnsi="Arial" w:cs="Arial"/>
          <w:color w:val="000000"/>
          <w:sz w:val="24"/>
          <w:szCs w:val="24"/>
        </w:rPr>
      </w:pPr>
    </w:p>
    <w:p w14:paraId="6F2F6FD8"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09E2AD54" w14:textId="77777777" w:rsidR="00CF6B6A" w:rsidRPr="00BB50AD" w:rsidRDefault="00CF6B6A" w:rsidP="00CF6B6A">
      <w:p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2) SEN Support</w:t>
      </w:r>
    </w:p>
    <w:p w14:paraId="58202CBB" w14:textId="77777777" w:rsidR="00CF6B6A" w:rsidRPr="00BB50AD" w:rsidRDefault="00CF6B6A" w:rsidP="00CF6B6A">
      <w:pPr>
        <w:autoSpaceDE w:val="0"/>
        <w:autoSpaceDN w:val="0"/>
        <w:adjustRightInd w:val="0"/>
        <w:spacing w:after="0" w:line="360" w:lineRule="auto"/>
        <w:rPr>
          <w:rFonts w:ascii="Arial" w:hAnsi="Arial" w:cs="Arial"/>
          <w:bCs/>
          <w:color w:val="000000"/>
          <w:sz w:val="24"/>
          <w:szCs w:val="24"/>
          <w:u w:val="single"/>
        </w:rPr>
      </w:pPr>
    </w:p>
    <w:p w14:paraId="6560EB22" w14:textId="77777777" w:rsidR="00CF6B6A" w:rsidRPr="00BB50AD" w:rsidRDefault="00CF6B6A" w:rsidP="00CF6B6A">
      <w:pPr>
        <w:autoSpaceDE w:val="0"/>
        <w:autoSpaceDN w:val="0"/>
        <w:adjustRightInd w:val="0"/>
        <w:spacing w:after="0" w:line="360" w:lineRule="auto"/>
        <w:jc w:val="center"/>
        <w:rPr>
          <w:rFonts w:ascii="Arial" w:hAnsi="Arial" w:cs="Arial"/>
          <w:bCs/>
          <w:i/>
          <w:color w:val="000000"/>
          <w:sz w:val="24"/>
          <w:szCs w:val="24"/>
        </w:rPr>
      </w:pPr>
      <w:r w:rsidRPr="00BB50AD">
        <w:rPr>
          <w:rFonts w:ascii="Arial" w:hAnsi="Arial" w:cs="Arial"/>
          <w:bCs/>
          <w:i/>
          <w:color w:val="000000"/>
          <w:sz w:val="24"/>
          <w:szCs w:val="24"/>
        </w:rPr>
        <w:t>For more information regarding the school provision for pupils with SEND refer to the school SEND Information Report on the school website.</w:t>
      </w:r>
    </w:p>
    <w:p w14:paraId="52295217"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163F14EC"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Where it is determined that a pupil does have SEND, parents will be formally advised of this and the decision will then be made to add the child to the SEND register. The aim of formally identifying a pupil with SEND is to help school ensure that effective provision is put in place and so remove barriers to learning and promote emotional wellbeing. The support provided consists of a four – part process:</w:t>
      </w:r>
    </w:p>
    <w:p w14:paraId="0D12700A"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1760DBFE" w14:textId="77777777" w:rsidR="00CF6B6A" w:rsidRPr="00CF6B6A" w:rsidRDefault="00CF6B6A" w:rsidP="00CF6B6A">
      <w:pPr>
        <w:pStyle w:val="ListParagraph"/>
        <w:numPr>
          <w:ilvl w:val="0"/>
          <w:numId w:val="7"/>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Assess</w:t>
      </w:r>
    </w:p>
    <w:p w14:paraId="79E46720" w14:textId="77777777" w:rsidR="00CF6B6A" w:rsidRPr="00CF6B6A" w:rsidRDefault="00CF6B6A" w:rsidP="00CF6B6A">
      <w:pPr>
        <w:pStyle w:val="ListParagraph"/>
        <w:numPr>
          <w:ilvl w:val="0"/>
          <w:numId w:val="7"/>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Plan</w:t>
      </w:r>
    </w:p>
    <w:p w14:paraId="4A553E3F" w14:textId="77777777" w:rsidR="00CF6B6A" w:rsidRPr="00CF6B6A" w:rsidRDefault="00CF6B6A" w:rsidP="00CF6B6A">
      <w:pPr>
        <w:pStyle w:val="ListParagraph"/>
        <w:numPr>
          <w:ilvl w:val="0"/>
          <w:numId w:val="7"/>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Do</w:t>
      </w:r>
    </w:p>
    <w:p w14:paraId="4341C809" w14:textId="77777777" w:rsidR="00CF6B6A" w:rsidRPr="00CF6B6A" w:rsidRDefault="00CF6B6A" w:rsidP="00CF6B6A">
      <w:pPr>
        <w:pStyle w:val="ListParagraph"/>
        <w:numPr>
          <w:ilvl w:val="0"/>
          <w:numId w:val="7"/>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Review</w:t>
      </w:r>
    </w:p>
    <w:p w14:paraId="4DA3D03E"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2078C599"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544147B6"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6768F5BE" w14:textId="77777777" w:rsidR="00CF6B6A" w:rsidRPr="00BB50AD" w:rsidRDefault="00CF6B6A" w:rsidP="00CF6B6A">
      <w:pPr>
        <w:pStyle w:val="ListParagraph"/>
        <w:numPr>
          <w:ilvl w:val="0"/>
          <w:numId w:val="5"/>
        </w:num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Assess</w:t>
      </w:r>
    </w:p>
    <w:p w14:paraId="40A8780E"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1A12787F"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51A55795"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w:t>
      </w:r>
      <w:proofErr w:type="gramStart"/>
      <w:r w:rsidRPr="00BB50AD">
        <w:rPr>
          <w:rFonts w:ascii="Arial" w:hAnsi="Arial" w:cs="Arial"/>
          <w:color w:val="000000"/>
          <w:sz w:val="24"/>
          <w:szCs w:val="24"/>
        </w:rPr>
        <w:t>involved</w:t>
      </w:r>
      <w:proofErr w:type="gramEnd"/>
      <w:r w:rsidRPr="00BB50AD">
        <w:rPr>
          <w:rFonts w:ascii="Arial" w:hAnsi="Arial" w:cs="Arial"/>
          <w:color w:val="000000"/>
          <w:sz w:val="24"/>
          <w:szCs w:val="24"/>
        </w:rPr>
        <w:t xml:space="preserve"> they may be contacted, if this is felt to be appropriate, following discussion and agreement from parents.</w:t>
      </w:r>
    </w:p>
    <w:p w14:paraId="4F1DD8DA"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47150859" w14:textId="77777777" w:rsidR="00CF6B6A" w:rsidRPr="00BB50AD" w:rsidRDefault="00CF6B6A" w:rsidP="00CF6B6A">
      <w:pPr>
        <w:pStyle w:val="ListParagraph"/>
        <w:numPr>
          <w:ilvl w:val="0"/>
          <w:numId w:val="5"/>
        </w:num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Plan</w:t>
      </w:r>
    </w:p>
    <w:p w14:paraId="0CEE206B"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p>
    <w:p w14:paraId="265E536F"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0BB38366"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All those working with the pupil, including support staff will be informed of their individual needs, the support that is being provided, any </w:t>
      </w:r>
      <w:proofErr w:type="gramStart"/>
      <w:r w:rsidRPr="00BB50AD">
        <w:rPr>
          <w:rFonts w:ascii="Arial" w:hAnsi="Arial" w:cs="Arial"/>
          <w:color w:val="000000"/>
          <w:sz w:val="24"/>
          <w:szCs w:val="24"/>
        </w:rPr>
        <w:t>particular teaching</w:t>
      </w:r>
      <w:proofErr w:type="gramEnd"/>
      <w:r w:rsidRPr="00BB50AD">
        <w:rPr>
          <w:rFonts w:ascii="Arial" w:hAnsi="Arial" w:cs="Arial"/>
          <w:color w:val="000000"/>
          <w:sz w:val="24"/>
          <w:szCs w:val="24"/>
        </w:rPr>
        <w:t xml:space="preserve"> strategies/approaches that are being employed and the outcomes that are being sought.</w:t>
      </w:r>
    </w:p>
    <w:p w14:paraId="00C48AC5"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0F0C4936" w14:textId="77777777" w:rsidR="00CF6B6A" w:rsidRPr="00BB50AD" w:rsidRDefault="00CF6B6A" w:rsidP="00CF6B6A">
      <w:pPr>
        <w:pStyle w:val="ListParagraph"/>
        <w:numPr>
          <w:ilvl w:val="0"/>
          <w:numId w:val="5"/>
        </w:num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Do</w:t>
      </w:r>
    </w:p>
    <w:p w14:paraId="65616572"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lastRenderedPageBreak/>
        <w:t>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links with classroom teaching. Support with further assessment of the pupil’s strengths and weaknesses, problem solving and advising of the implementation of effective support will be provided by the SENCO.</w:t>
      </w:r>
    </w:p>
    <w:p w14:paraId="647DC108"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476346BE" w14:textId="77777777" w:rsidR="00CF6B6A" w:rsidRPr="00BB50AD" w:rsidRDefault="00CF6B6A" w:rsidP="00CF6B6A">
      <w:pPr>
        <w:pStyle w:val="ListParagraph"/>
        <w:numPr>
          <w:ilvl w:val="0"/>
          <w:numId w:val="5"/>
        </w:num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Review</w:t>
      </w:r>
    </w:p>
    <w:p w14:paraId="469DC402" w14:textId="77777777" w:rsidR="00CF6B6A" w:rsidRPr="004F2B0E"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Reviews of a child’s progress will be made termly (or sooner if appropriate). The review process will evaluate the impact and quality of the support and interventions. It will also take account of the views of the pupil and where necessary their parents. The class teacher, in conjunction with the SENCO will revise the support and outcomes based on the pupil’s progress and development making any necessary amendments going forward, in consultation with parents and the pupil.</w:t>
      </w:r>
    </w:p>
    <w:p w14:paraId="2D756A87"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0C8482CE" w14:textId="77777777" w:rsidR="00CF6B6A" w:rsidRPr="00BB50AD" w:rsidRDefault="00CF6B6A" w:rsidP="00CF6B6A">
      <w:p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3) Referral for an Education, Health and Care Plan</w:t>
      </w:r>
    </w:p>
    <w:p w14:paraId="529AD06F"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183B03A0"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If a child has lifelong or significant </w:t>
      </w:r>
      <w:proofErr w:type="gramStart"/>
      <w:r w:rsidRPr="00BB50AD">
        <w:rPr>
          <w:rFonts w:ascii="Arial" w:hAnsi="Arial" w:cs="Arial"/>
          <w:color w:val="000000"/>
          <w:sz w:val="24"/>
          <w:szCs w:val="24"/>
        </w:rPr>
        <w:t>difficulties</w:t>
      </w:r>
      <w:proofErr w:type="gramEnd"/>
      <w:r w:rsidRPr="00BB50AD">
        <w:rPr>
          <w:rFonts w:ascii="Arial" w:hAnsi="Arial" w:cs="Arial"/>
          <w:color w:val="000000"/>
          <w:sz w:val="24"/>
          <w:szCs w:val="24"/>
        </w:rPr>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14:paraId="2B06C7AD"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3E26F451"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The decision to make a referral for an Education, Health and Care Plan will be taken at a progress review.</w:t>
      </w:r>
    </w:p>
    <w:p w14:paraId="7777914D"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410E3AEC"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The application for an Education, Health and Care Plan will combine information from a variety of sources including:</w:t>
      </w:r>
    </w:p>
    <w:p w14:paraId="59F744A0"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7E10A69B" w14:textId="77777777" w:rsidR="00CF6B6A" w:rsidRPr="00CF6B6A" w:rsidRDefault="00CF6B6A" w:rsidP="00CF6B6A">
      <w:pPr>
        <w:pStyle w:val="ListParagraph"/>
        <w:numPr>
          <w:ilvl w:val="0"/>
          <w:numId w:val="5"/>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Parents</w:t>
      </w:r>
    </w:p>
    <w:p w14:paraId="5FD48B82" w14:textId="77777777" w:rsidR="00CF6B6A" w:rsidRPr="00CF6B6A" w:rsidRDefault="00CF6B6A" w:rsidP="00CF6B6A">
      <w:pPr>
        <w:pStyle w:val="ListParagraph"/>
        <w:numPr>
          <w:ilvl w:val="0"/>
          <w:numId w:val="5"/>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Teachers</w:t>
      </w:r>
    </w:p>
    <w:p w14:paraId="77F8D629" w14:textId="77777777" w:rsidR="00CF6B6A" w:rsidRPr="00CF6B6A" w:rsidRDefault="00CF6B6A" w:rsidP="00CF6B6A">
      <w:pPr>
        <w:pStyle w:val="ListParagraph"/>
        <w:numPr>
          <w:ilvl w:val="0"/>
          <w:numId w:val="5"/>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SENCO</w:t>
      </w:r>
    </w:p>
    <w:p w14:paraId="203CDE3B" w14:textId="77777777" w:rsidR="00CF6B6A" w:rsidRPr="00CF6B6A" w:rsidRDefault="00CF6B6A" w:rsidP="00CF6B6A">
      <w:pPr>
        <w:pStyle w:val="ListParagraph"/>
        <w:numPr>
          <w:ilvl w:val="0"/>
          <w:numId w:val="5"/>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Social Care</w:t>
      </w:r>
    </w:p>
    <w:p w14:paraId="5A26304F" w14:textId="77777777" w:rsidR="00CF6B6A" w:rsidRPr="00CF6B6A" w:rsidRDefault="00CF6B6A" w:rsidP="00CF6B6A">
      <w:pPr>
        <w:pStyle w:val="ListParagraph"/>
        <w:numPr>
          <w:ilvl w:val="0"/>
          <w:numId w:val="5"/>
        </w:numPr>
        <w:autoSpaceDE w:val="0"/>
        <w:autoSpaceDN w:val="0"/>
        <w:adjustRightInd w:val="0"/>
        <w:spacing w:after="0" w:line="360" w:lineRule="auto"/>
        <w:rPr>
          <w:rFonts w:ascii="Arial" w:hAnsi="Arial" w:cs="Arial"/>
          <w:color w:val="000000"/>
          <w:sz w:val="24"/>
          <w:szCs w:val="24"/>
        </w:rPr>
      </w:pPr>
      <w:r w:rsidRPr="00CF6B6A">
        <w:rPr>
          <w:rFonts w:ascii="Arial" w:hAnsi="Arial" w:cs="Arial"/>
          <w:color w:val="000000"/>
          <w:sz w:val="24"/>
          <w:szCs w:val="24"/>
        </w:rPr>
        <w:t>Health professionals</w:t>
      </w:r>
    </w:p>
    <w:p w14:paraId="06182D5B"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6890A9B0"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lastRenderedPageBreak/>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10CAB688"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4BC940F8" w14:textId="77777777" w:rsidR="00CF6B6A" w:rsidRDefault="00CF6B6A" w:rsidP="00CF6B6A">
      <w:pPr>
        <w:autoSpaceDE w:val="0"/>
        <w:autoSpaceDN w:val="0"/>
        <w:adjustRightInd w:val="0"/>
        <w:spacing w:after="0" w:line="360" w:lineRule="auto"/>
        <w:jc w:val="center"/>
        <w:rPr>
          <w:rFonts w:ascii="Arial" w:hAnsi="Arial" w:cs="Arial"/>
          <w:i/>
          <w:color w:val="000000"/>
          <w:sz w:val="24"/>
          <w:szCs w:val="24"/>
        </w:rPr>
      </w:pPr>
      <w:r w:rsidRPr="00BB50AD">
        <w:rPr>
          <w:rFonts w:ascii="Arial" w:hAnsi="Arial" w:cs="Arial"/>
          <w:i/>
          <w:color w:val="000000"/>
          <w:sz w:val="24"/>
          <w:szCs w:val="24"/>
        </w:rPr>
        <w:t>Further information about EHC Plans can found via the SEND Local Offer</w:t>
      </w:r>
      <w:r>
        <w:rPr>
          <w:rFonts w:ascii="Arial" w:hAnsi="Arial" w:cs="Arial"/>
          <w:i/>
          <w:color w:val="000000"/>
          <w:sz w:val="24"/>
          <w:szCs w:val="24"/>
        </w:rPr>
        <w:t xml:space="preserve"> from </w:t>
      </w:r>
      <w:r w:rsidR="00BE4B87">
        <w:rPr>
          <w:rFonts w:ascii="Arial" w:hAnsi="Arial" w:cs="Arial"/>
          <w:i/>
          <w:color w:val="000000"/>
          <w:sz w:val="24"/>
          <w:szCs w:val="24"/>
        </w:rPr>
        <w:t>St. Helen’s Council</w:t>
      </w:r>
    </w:p>
    <w:p w14:paraId="02CE4177" w14:textId="77777777" w:rsidR="00305FCC" w:rsidRDefault="00305FCC" w:rsidP="00CF6B6A">
      <w:pPr>
        <w:autoSpaceDE w:val="0"/>
        <w:autoSpaceDN w:val="0"/>
        <w:adjustRightInd w:val="0"/>
        <w:spacing w:after="0" w:line="360" w:lineRule="auto"/>
        <w:jc w:val="center"/>
        <w:rPr>
          <w:rFonts w:ascii="Arial" w:hAnsi="Arial" w:cs="Arial"/>
          <w:i/>
          <w:color w:val="000000"/>
          <w:sz w:val="24"/>
          <w:szCs w:val="24"/>
        </w:rPr>
      </w:pPr>
    </w:p>
    <w:p w14:paraId="3DB21DC4" w14:textId="77777777" w:rsidR="00CF6B6A" w:rsidRDefault="00DF1E63" w:rsidP="00CF6B6A">
      <w:pPr>
        <w:autoSpaceDE w:val="0"/>
        <w:autoSpaceDN w:val="0"/>
        <w:adjustRightInd w:val="0"/>
        <w:spacing w:after="0" w:line="360" w:lineRule="auto"/>
        <w:rPr>
          <w:rFonts w:ascii="Arial" w:hAnsi="Arial" w:cs="Arial"/>
          <w:b/>
          <w:bCs/>
          <w:color w:val="000000"/>
          <w:sz w:val="24"/>
          <w:szCs w:val="24"/>
        </w:rPr>
      </w:pPr>
      <w:hyperlink r:id="rId13" w:history="1">
        <w:r w:rsidR="00BE4B87" w:rsidRPr="009652B2">
          <w:rPr>
            <w:rStyle w:val="Hyperlink"/>
            <w:rFonts w:ascii="Arial" w:hAnsi="Arial" w:cs="Arial"/>
            <w:b/>
            <w:bCs/>
            <w:sz w:val="24"/>
            <w:szCs w:val="24"/>
          </w:rPr>
          <w:t>https://www.sthelens.gov.uk/send/</w:t>
        </w:r>
      </w:hyperlink>
    </w:p>
    <w:p w14:paraId="752CB022"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4E6E0794" w14:textId="77777777" w:rsidR="00CF6B6A" w:rsidRPr="00BB50AD" w:rsidRDefault="00CF6B6A" w:rsidP="00CF6B6A">
      <w:pPr>
        <w:autoSpaceDE w:val="0"/>
        <w:autoSpaceDN w:val="0"/>
        <w:adjustRightInd w:val="0"/>
        <w:spacing w:after="0" w:line="360" w:lineRule="auto"/>
        <w:rPr>
          <w:rFonts w:ascii="Arial" w:hAnsi="Arial" w:cs="Arial"/>
          <w:bCs/>
          <w:color w:val="000000"/>
          <w:sz w:val="24"/>
          <w:szCs w:val="24"/>
          <w:u w:val="single"/>
        </w:rPr>
      </w:pPr>
      <w:r w:rsidRPr="00BB50AD">
        <w:rPr>
          <w:rFonts w:ascii="Arial" w:hAnsi="Arial" w:cs="Arial"/>
          <w:bCs/>
          <w:color w:val="000000"/>
          <w:sz w:val="24"/>
          <w:szCs w:val="24"/>
          <w:u w:val="single"/>
        </w:rPr>
        <w:t>4) Education, Health and Care Plans [EHCP]</w:t>
      </w:r>
    </w:p>
    <w:p w14:paraId="6E25A316" w14:textId="77777777" w:rsidR="00CF6B6A" w:rsidRPr="00BB50AD" w:rsidRDefault="00CF6B6A" w:rsidP="00CF6B6A">
      <w:pPr>
        <w:autoSpaceDE w:val="0"/>
        <w:autoSpaceDN w:val="0"/>
        <w:adjustRightInd w:val="0"/>
        <w:spacing w:after="0" w:line="360" w:lineRule="auto"/>
        <w:rPr>
          <w:rFonts w:ascii="Arial" w:hAnsi="Arial" w:cs="Arial"/>
          <w:b/>
          <w:bCs/>
          <w:color w:val="000000"/>
          <w:sz w:val="24"/>
          <w:szCs w:val="24"/>
        </w:rPr>
      </w:pPr>
    </w:p>
    <w:p w14:paraId="34EE7988"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a. Following Statutory Assessment, an EHC Plan will be provided by </w:t>
      </w:r>
      <w:r w:rsidR="006E215B">
        <w:rPr>
          <w:rFonts w:ascii="Arial" w:hAnsi="Arial" w:cs="Arial"/>
          <w:color w:val="000000"/>
          <w:sz w:val="24"/>
          <w:szCs w:val="24"/>
        </w:rPr>
        <w:t xml:space="preserve">St. Helen’s </w:t>
      </w:r>
      <w:r w:rsidRPr="00BB50AD">
        <w:rPr>
          <w:rFonts w:ascii="Arial" w:hAnsi="Arial" w:cs="Arial"/>
          <w:color w:val="000000"/>
          <w:sz w:val="24"/>
          <w:szCs w:val="24"/>
        </w:rPr>
        <w:t>City Council</w:t>
      </w:r>
      <w:r w:rsidR="006E215B">
        <w:rPr>
          <w:rFonts w:ascii="Arial" w:hAnsi="Arial" w:cs="Arial"/>
          <w:color w:val="000000"/>
          <w:sz w:val="24"/>
          <w:szCs w:val="24"/>
        </w:rPr>
        <w:t>. I</w:t>
      </w:r>
      <w:r w:rsidRPr="00BB50AD">
        <w:rPr>
          <w:rFonts w:ascii="Arial" w:hAnsi="Arial" w:cs="Arial"/>
          <w:color w:val="000000"/>
          <w:sz w:val="24"/>
          <w:szCs w:val="24"/>
        </w:rPr>
        <w:t>f it is decided that the child’s needs are not being met by the support that is ordinarily available. The school and the child’s parents will be involved developing and producing the plan.</w:t>
      </w:r>
    </w:p>
    <w:p w14:paraId="3BB917AB"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b. Parents have the right to appeal against the content of the EHC Plan. They may also appeal against the school named in the Plan if it differs from their preferred choice.</w:t>
      </w:r>
    </w:p>
    <w:p w14:paraId="46CDDCFA" w14:textId="77777777" w:rsidR="00CF6B6A" w:rsidRPr="004F2B0E"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14:paraId="62A34533" w14:textId="77777777" w:rsidR="00CF6B6A" w:rsidRDefault="00CF6B6A" w:rsidP="00CF6B6A">
      <w:pPr>
        <w:autoSpaceDE w:val="0"/>
        <w:autoSpaceDN w:val="0"/>
        <w:adjustRightInd w:val="0"/>
        <w:spacing w:after="0" w:line="360" w:lineRule="auto"/>
        <w:rPr>
          <w:rFonts w:ascii="Arial" w:hAnsi="Arial" w:cs="Arial"/>
          <w:b/>
          <w:color w:val="000000"/>
          <w:sz w:val="24"/>
          <w:szCs w:val="24"/>
          <w:u w:val="single"/>
        </w:rPr>
      </w:pPr>
    </w:p>
    <w:p w14:paraId="2CA2A253" w14:textId="77777777" w:rsidR="00CF6B6A" w:rsidRPr="00BB50AD" w:rsidRDefault="00CF6B6A" w:rsidP="00CF6B6A">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8. </w:t>
      </w:r>
      <w:r w:rsidRPr="00BB50AD">
        <w:rPr>
          <w:rFonts w:ascii="Arial" w:hAnsi="Arial" w:cs="Arial"/>
          <w:b/>
          <w:color w:val="000000"/>
          <w:sz w:val="24"/>
          <w:szCs w:val="24"/>
          <w:u w:val="single"/>
        </w:rPr>
        <w:t>Inclusion of vulnerable pupils, those with SEND</w:t>
      </w:r>
    </w:p>
    <w:p w14:paraId="763A1A19"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2E082A05"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The Headteacher and SENCO oversee the school’s policy for inclusion and are responsible for ensuring that it is implemented effectively throughout the school. The school curriculum is regularly reviewed to ensure that it promotes the inclusion of all pupils. This includes learning outside the classroom.</w:t>
      </w:r>
    </w:p>
    <w:p w14:paraId="0A40BBE4"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7074C489" w14:textId="0AC97D93" w:rsidR="00CF6B6A" w:rsidRDefault="006E215B" w:rsidP="00CF6B6A">
      <w:pPr>
        <w:autoSpaceDE w:val="0"/>
        <w:autoSpaceDN w:val="0"/>
        <w:adjustRightInd w:val="0"/>
        <w:spacing w:after="0" w:line="360" w:lineRule="auto"/>
        <w:rPr>
          <w:rFonts w:ascii="Arial" w:hAnsi="Arial" w:cs="Arial"/>
          <w:color w:val="FF0000"/>
          <w:sz w:val="24"/>
          <w:szCs w:val="24"/>
        </w:rPr>
      </w:pPr>
      <w:r>
        <w:rPr>
          <w:rFonts w:ascii="Arial" w:hAnsi="Arial" w:cs="Arial"/>
          <w:color w:val="000000"/>
          <w:sz w:val="24"/>
          <w:szCs w:val="24"/>
        </w:rPr>
        <w:t>Holy Cross</w:t>
      </w:r>
      <w:r w:rsidR="00CF6B6A" w:rsidRPr="00BB50AD">
        <w:rPr>
          <w:rFonts w:ascii="Arial" w:hAnsi="Arial" w:cs="Arial"/>
          <w:color w:val="000000"/>
          <w:sz w:val="24"/>
          <w:szCs w:val="24"/>
        </w:rPr>
        <w:t xml:space="preserve"> Catholic </w:t>
      </w:r>
      <w:r w:rsidR="001023FB">
        <w:rPr>
          <w:rFonts w:ascii="Arial" w:hAnsi="Arial" w:cs="Arial"/>
          <w:color w:val="000000"/>
          <w:sz w:val="24"/>
          <w:szCs w:val="24"/>
        </w:rPr>
        <w:t>Primary</w:t>
      </w:r>
      <w:r w:rsidR="00CF6B6A" w:rsidRPr="00BB50AD">
        <w:rPr>
          <w:rFonts w:ascii="Arial" w:hAnsi="Arial" w:cs="Arial"/>
          <w:color w:val="000000"/>
          <w:sz w:val="24"/>
          <w:szCs w:val="24"/>
        </w:rPr>
        <w:t xml:space="preserve"> School makes all trips inclusive by planning in advance and using accessible places. We offer to take all children on residential trips in Years </w:t>
      </w:r>
      <w:r w:rsidR="0039649D" w:rsidRPr="0039649D">
        <w:rPr>
          <w:rFonts w:ascii="Arial" w:hAnsi="Arial" w:cs="Arial"/>
          <w:color w:val="000000"/>
          <w:sz w:val="24"/>
          <w:szCs w:val="24"/>
          <w:highlight w:val="yellow"/>
        </w:rPr>
        <w:t>4</w:t>
      </w:r>
      <w:r w:rsidR="00CF6B6A" w:rsidRPr="00BB50AD">
        <w:rPr>
          <w:rFonts w:ascii="Arial" w:hAnsi="Arial" w:cs="Arial"/>
          <w:color w:val="000000"/>
          <w:sz w:val="24"/>
          <w:szCs w:val="24"/>
        </w:rPr>
        <w:t xml:space="preserve"> and 6 and provide additional adult support for individual children as required. </w:t>
      </w:r>
    </w:p>
    <w:p w14:paraId="4AA4AA23" w14:textId="77777777" w:rsidR="00A56B06" w:rsidRPr="00BB50AD" w:rsidRDefault="00A56B06" w:rsidP="00CF6B6A">
      <w:pPr>
        <w:autoSpaceDE w:val="0"/>
        <w:autoSpaceDN w:val="0"/>
        <w:adjustRightInd w:val="0"/>
        <w:spacing w:after="0" w:line="360" w:lineRule="auto"/>
        <w:rPr>
          <w:rFonts w:ascii="Arial" w:hAnsi="Arial" w:cs="Arial"/>
          <w:color w:val="000000"/>
          <w:sz w:val="24"/>
          <w:szCs w:val="24"/>
        </w:rPr>
      </w:pPr>
    </w:p>
    <w:p w14:paraId="2A1FEFFC"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All children are welcome at our </w:t>
      </w:r>
      <w:proofErr w:type="gramStart"/>
      <w:r w:rsidRPr="00BB50AD">
        <w:rPr>
          <w:rFonts w:ascii="Arial" w:hAnsi="Arial" w:cs="Arial"/>
          <w:color w:val="000000"/>
          <w:sz w:val="24"/>
          <w:szCs w:val="24"/>
        </w:rPr>
        <w:t>after school</w:t>
      </w:r>
      <w:proofErr w:type="gramEnd"/>
      <w:r w:rsidRPr="00BB50AD">
        <w:rPr>
          <w:rFonts w:ascii="Arial" w:hAnsi="Arial" w:cs="Arial"/>
          <w:color w:val="000000"/>
          <w:sz w:val="24"/>
          <w:szCs w:val="24"/>
        </w:rPr>
        <w:t xml:space="preserve"> activities and support is appropriately organised.</w:t>
      </w:r>
    </w:p>
    <w:p w14:paraId="26466646"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75CE4918"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lastRenderedPageBreak/>
        <w:t xml:space="preserve">The school will ensure that all children have access to a balanced and broad curriculum, and that the National Curriculum objectives for each year group are taught with enough flexibility to ensure that the needs of each child are met. No child will be excluded from any learning activity due to their SEND, unless it is clearly of benefit to that individual and leads towards inclusion. The </w:t>
      </w:r>
      <w:proofErr w:type="gramStart"/>
      <w:r w:rsidRPr="00BB50AD">
        <w:rPr>
          <w:rFonts w:ascii="Arial" w:hAnsi="Arial" w:cs="Arial"/>
          <w:color w:val="000000"/>
          <w:sz w:val="24"/>
          <w:szCs w:val="24"/>
        </w:rPr>
        <w:t>school works</w:t>
      </w:r>
      <w:proofErr w:type="gramEnd"/>
      <w:r w:rsidRPr="00BB50AD">
        <w:rPr>
          <w:rFonts w:ascii="Arial" w:hAnsi="Arial" w:cs="Arial"/>
          <w:color w:val="000000"/>
          <w:sz w:val="24"/>
          <w:szCs w:val="24"/>
        </w:rPr>
        <w:t xml:space="preserve"> hard to ensure that extra-curricular activities are barrier free and do not exclude any pupils.</w:t>
      </w:r>
    </w:p>
    <w:p w14:paraId="05D70A5E"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25B57A50" w14:textId="6EE33436" w:rsidR="00CF6B6A"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The school will seek advice, as appropriate, around individual pupils, from external support services through the termly </w:t>
      </w:r>
      <w:r w:rsidR="000D5251">
        <w:rPr>
          <w:rFonts w:ascii="Arial" w:hAnsi="Arial" w:cs="Arial"/>
          <w:color w:val="000000"/>
          <w:sz w:val="24"/>
          <w:szCs w:val="24"/>
        </w:rPr>
        <w:t xml:space="preserve">SENCO meetings, </w:t>
      </w:r>
      <w:r w:rsidRPr="00BB50AD">
        <w:rPr>
          <w:rFonts w:ascii="Arial" w:hAnsi="Arial" w:cs="Arial"/>
          <w:color w:val="000000"/>
          <w:sz w:val="24"/>
          <w:szCs w:val="24"/>
        </w:rPr>
        <w:t xml:space="preserve">Multi-Agency </w:t>
      </w:r>
      <w:r w:rsidR="006E215B">
        <w:rPr>
          <w:rFonts w:ascii="Arial" w:hAnsi="Arial" w:cs="Arial"/>
          <w:color w:val="000000"/>
          <w:sz w:val="24"/>
          <w:szCs w:val="24"/>
        </w:rPr>
        <w:t xml:space="preserve">meetings, </w:t>
      </w:r>
      <w:r w:rsidRPr="00BB50AD">
        <w:rPr>
          <w:rFonts w:ascii="Arial" w:hAnsi="Arial" w:cs="Arial"/>
          <w:color w:val="000000"/>
          <w:sz w:val="24"/>
          <w:szCs w:val="24"/>
        </w:rPr>
        <w:t>and other Local Authority Advisors.</w:t>
      </w:r>
    </w:p>
    <w:p w14:paraId="3E221173" w14:textId="77777777" w:rsidR="00CF6B6A" w:rsidRDefault="00CF6B6A" w:rsidP="00CF6B6A">
      <w:pPr>
        <w:autoSpaceDE w:val="0"/>
        <w:autoSpaceDN w:val="0"/>
        <w:adjustRightInd w:val="0"/>
        <w:spacing w:after="0" w:line="360" w:lineRule="auto"/>
        <w:rPr>
          <w:rFonts w:ascii="Arial" w:hAnsi="Arial" w:cs="Arial"/>
          <w:color w:val="000000"/>
          <w:sz w:val="24"/>
          <w:szCs w:val="24"/>
        </w:rPr>
      </w:pPr>
    </w:p>
    <w:p w14:paraId="3C044012" w14:textId="77777777" w:rsidR="00CF6B6A" w:rsidRPr="00BB50AD" w:rsidRDefault="00CF6B6A" w:rsidP="00CF6B6A">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9. </w:t>
      </w:r>
      <w:r w:rsidRPr="00BB50AD">
        <w:rPr>
          <w:rFonts w:ascii="Arial" w:hAnsi="Arial" w:cs="Arial"/>
          <w:b/>
          <w:color w:val="000000"/>
          <w:sz w:val="24"/>
          <w:szCs w:val="24"/>
          <w:u w:val="single"/>
        </w:rPr>
        <w:t>In service staff training (CPD)</w:t>
      </w:r>
    </w:p>
    <w:p w14:paraId="0A1ABD79"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3EE370A5"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We aim to keep all school staff up to date with relevant training and developments in teaching practice in relation to the needs of pupils with SEND. The SENCO attend</w:t>
      </w:r>
      <w:r w:rsidR="006E215B">
        <w:rPr>
          <w:rFonts w:ascii="Arial" w:hAnsi="Arial" w:cs="Arial"/>
          <w:color w:val="000000"/>
          <w:sz w:val="24"/>
          <w:szCs w:val="24"/>
        </w:rPr>
        <w:t>s</w:t>
      </w:r>
      <w:r w:rsidRPr="00BB50AD">
        <w:rPr>
          <w:rFonts w:ascii="Arial" w:hAnsi="Arial" w:cs="Arial"/>
          <w:color w:val="000000"/>
          <w:sz w:val="24"/>
          <w:szCs w:val="24"/>
        </w:rPr>
        <w:t xml:space="preserve"> regular cluster meetings to update and revise developments in SEND and Inclusion. The SENCO attends relevant SEND courses, Local Authority SEND meetings and facilitates/signposts relevant SEND-focused external training opportunities for all staff. Staff meeting time is also dedicated to SEND where necessary in order to ensure a whole-school approach to meeting the needs of children with SEND.</w:t>
      </w:r>
    </w:p>
    <w:p w14:paraId="366551CB"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p>
    <w:p w14:paraId="67FFA924" w14:textId="77777777" w:rsidR="00CF6B6A" w:rsidRPr="00BB50AD" w:rsidRDefault="00CF6B6A"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We recognise the need to train all our staff on SEND issues and we have funding available to support this professional development. The SENCO, with the Senior Leadership Team, ensures that training opportunities are matched to school development priorities and those identified </w:t>
      </w:r>
      <w:proofErr w:type="gramStart"/>
      <w:r w:rsidRPr="00BB50AD">
        <w:rPr>
          <w:rFonts w:ascii="Arial" w:hAnsi="Arial" w:cs="Arial"/>
          <w:color w:val="000000"/>
          <w:sz w:val="24"/>
          <w:szCs w:val="24"/>
        </w:rPr>
        <w:t>through the use of</w:t>
      </w:r>
      <w:proofErr w:type="gramEnd"/>
      <w:r w:rsidRPr="00BB50AD">
        <w:rPr>
          <w:rFonts w:ascii="Arial" w:hAnsi="Arial" w:cs="Arial"/>
          <w:color w:val="000000"/>
          <w:sz w:val="24"/>
          <w:szCs w:val="24"/>
        </w:rPr>
        <w:t xml:space="preserve"> provision management. All staff have access to Continued Professional Development opportunities and </w:t>
      </w:r>
      <w:proofErr w:type="gramStart"/>
      <w:r w:rsidRPr="00BB50AD">
        <w:rPr>
          <w:rFonts w:ascii="Arial" w:hAnsi="Arial" w:cs="Arial"/>
          <w:color w:val="000000"/>
          <w:sz w:val="24"/>
          <w:szCs w:val="24"/>
        </w:rPr>
        <w:t>are able to</w:t>
      </w:r>
      <w:proofErr w:type="gramEnd"/>
      <w:r w:rsidRPr="00BB50AD">
        <w:rPr>
          <w:rFonts w:ascii="Arial" w:hAnsi="Arial" w:cs="Arial"/>
          <w:color w:val="000000"/>
          <w:sz w:val="24"/>
          <w:szCs w:val="24"/>
        </w:rPr>
        <w:t xml:space="preserve"> apply for additional needs or inclusion training where a need is identified either at an individual pupil or whole class level. Similarly, support staff are encouraged to extend their own professional development and the School Management Team ensure tailor-made or whole-school training where this is appropriate.</w:t>
      </w:r>
    </w:p>
    <w:p w14:paraId="5608C675" w14:textId="77777777" w:rsidR="0093707D" w:rsidRDefault="0093707D" w:rsidP="0093707D">
      <w:pPr>
        <w:autoSpaceDE w:val="0"/>
        <w:autoSpaceDN w:val="0"/>
        <w:adjustRightInd w:val="0"/>
        <w:spacing w:after="0" w:line="360" w:lineRule="auto"/>
        <w:rPr>
          <w:rFonts w:ascii="Arial" w:hAnsi="Arial" w:cs="Arial"/>
          <w:b/>
          <w:color w:val="000000"/>
          <w:sz w:val="24"/>
          <w:szCs w:val="24"/>
          <w:u w:val="single"/>
        </w:rPr>
      </w:pPr>
    </w:p>
    <w:p w14:paraId="29B2646D"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10. </w:t>
      </w:r>
      <w:r w:rsidRPr="00BB50AD">
        <w:rPr>
          <w:rFonts w:ascii="Arial" w:hAnsi="Arial" w:cs="Arial"/>
          <w:b/>
          <w:color w:val="000000"/>
          <w:sz w:val="24"/>
          <w:szCs w:val="24"/>
          <w:u w:val="single"/>
        </w:rPr>
        <w:t>Access to the curriculum, information and associated services</w:t>
      </w:r>
    </w:p>
    <w:p w14:paraId="3BC36EFB"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p>
    <w:p w14:paraId="538574AA"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We are committed to whole school inclusion. In our school we support children with a range of special educational needs. We will seek specialist SEND provision and training from SEND</w:t>
      </w:r>
      <w:r>
        <w:rPr>
          <w:rFonts w:ascii="Arial" w:hAnsi="Arial" w:cs="Arial"/>
          <w:color w:val="000000"/>
          <w:sz w:val="24"/>
          <w:szCs w:val="24"/>
        </w:rPr>
        <w:t xml:space="preserve"> services where necessary. </w:t>
      </w:r>
      <w:r w:rsidRPr="00BB50AD">
        <w:rPr>
          <w:rFonts w:ascii="Arial" w:hAnsi="Arial" w:cs="Arial"/>
          <w:color w:val="000000"/>
          <w:sz w:val="24"/>
          <w:szCs w:val="24"/>
        </w:rPr>
        <w:t xml:space="preserve">Every effort will be made to educate pupils with SEND alongside their peers in a mainstream classroom setting. Where this is not possible, the SENCO will consult with </w:t>
      </w:r>
      <w:r w:rsidRPr="00BB50AD">
        <w:rPr>
          <w:rFonts w:ascii="Arial" w:hAnsi="Arial" w:cs="Arial"/>
          <w:color w:val="000000"/>
          <w:sz w:val="24"/>
          <w:szCs w:val="24"/>
        </w:rPr>
        <w:lastRenderedPageBreak/>
        <w:t xml:space="preserve">the child’s parents for other flexible arrangements to be made. Regular training and learning opportunities for staff </w:t>
      </w:r>
      <w:proofErr w:type="gramStart"/>
      <w:r w:rsidRPr="00BB50AD">
        <w:rPr>
          <w:rFonts w:ascii="Arial" w:hAnsi="Arial" w:cs="Arial"/>
          <w:color w:val="000000"/>
          <w:sz w:val="24"/>
          <w:szCs w:val="24"/>
        </w:rPr>
        <w:t>on the subject of SEND</w:t>
      </w:r>
      <w:proofErr w:type="gramEnd"/>
      <w:r w:rsidRPr="00BB50AD">
        <w:rPr>
          <w:rFonts w:ascii="Arial" w:hAnsi="Arial" w:cs="Arial"/>
          <w:color w:val="000000"/>
          <w:sz w:val="24"/>
          <w:szCs w:val="24"/>
        </w:rPr>
        <w:t xml:space="preserve"> and SEND teaching are provided both in school and across the family of schools. Staff members are kept up to date with teaching methods which will aid the progress of all pupils including those with SEND. Pupils with SEND will be given access to the curriculum through the specialist SEND provision provided by the school as is necessary, as far as possible, </w:t>
      </w:r>
      <w:proofErr w:type="gramStart"/>
      <w:r w:rsidRPr="00BB50AD">
        <w:rPr>
          <w:rFonts w:ascii="Arial" w:hAnsi="Arial" w:cs="Arial"/>
          <w:color w:val="000000"/>
          <w:sz w:val="24"/>
          <w:szCs w:val="24"/>
        </w:rPr>
        <w:t>taking into account</w:t>
      </w:r>
      <w:proofErr w:type="gramEnd"/>
      <w:r w:rsidRPr="00BB50AD">
        <w:rPr>
          <w:rFonts w:ascii="Arial" w:hAnsi="Arial" w:cs="Arial"/>
          <w:color w:val="000000"/>
          <w:sz w:val="24"/>
          <w:szCs w:val="24"/>
        </w:rPr>
        <w:t xml:space="preserve"> the wishes of their parents and the needs of the individual. </w:t>
      </w:r>
    </w:p>
    <w:p w14:paraId="41D983A9"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509CC56F"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to do their </w:t>
      </w:r>
      <w:proofErr w:type="gramStart"/>
      <w:r w:rsidRPr="00BB50AD">
        <w:rPr>
          <w:rFonts w:ascii="Arial" w:hAnsi="Arial" w:cs="Arial"/>
          <w:color w:val="000000"/>
          <w:sz w:val="24"/>
          <w:szCs w:val="24"/>
        </w:rPr>
        <w:t>best, and</w:t>
      </w:r>
      <w:proofErr w:type="gramEnd"/>
      <w:r w:rsidRPr="00BB50AD">
        <w:rPr>
          <w:rFonts w:ascii="Arial" w:hAnsi="Arial" w:cs="Arial"/>
          <w:color w:val="000000"/>
          <w:sz w:val="24"/>
          <w:szCs w:val="24"/>
        </w:rPr>
        <w:t xml:space="preserve"> celebrating achievements at all levels.</w:t>
      </w:r>
    </w:p>
    <w:p w14:paraId="294F0167"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56F58A3C"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Learning opportunities at </w:t>
      </w:r>
      <w:r w:rsidR="00CC2BCF">
        <w:rPr>
          <w:rFonts w:ascii="Arial" w:hAnsi="Arial" w:cs="Arial"/>
          <w:color w:val="000000"/>
          <w:sz w:val="24"/>
          <w:szCs w:val="24"/>
        </w:rPr>
        <w:t>Holy Cross</w:t>
      </w:r>
      <w:r w:rsidRPr="00BB50AD">
        <w:rPr>
          <w:rFonts w:ascii="Arial" w:hAnsi="Arial" w:cs="Arial"/>
          <w:color w:val="000000"/>
          <w:sz w:val="24"/>
          <w:szCs w:val="24"/>
        </w:rPr>
        <w:t xml:space="preserve"> Catholic </w:t>
      </w:r>
      <w:r w:rsidR="001023FB">
        <w:rPr>
          <w:rFonts w:ascii="Arial" w:hAnsi="Arial" w:cs="Arial"/>
          <w:color w:val="000000"/>
          <w:sz w:val="24"/>
          <w:szCs w:val="24"/>
        </w:rPr>
        <w:t>Primary</w:t>
      </w:r>
      <w:r w:rsidRPr="00BB50AD">
        <w:rPr>
          <w:rFonts w:ascii="Arial" w:hAnsi="Arial" w:cs="Arial"/>
          <w:color w:val="000000"/>
          <w:sz w:val="24"/>
          <w:szCs w:val="24"/>
        </w:rPr>
        <w:t xml:space="preserve"> School are appropriately rewarding and effectively differentiated, using diverse teaching styles. All staff will work to ensure that children are supported effectively in accessing the curriculum. Whole school curriculum maps are in place and plans are differentiated in order to ensure appropriate learning outcomes for all pupils. Differentiation takes a variety of forms within teacher’s planning and this is closely monitored by the SENCO through termly</w:t>
      </w:r>
      <w:r w:rsidR="000D5251">
        <w:rPr>
          <w:rFonts w:ascii="Arial" w:hAnsi="Arial" w:cs="Arial"/>
          <w:color w:val="000000"/>
          <w:sz w:val="24"/>
          <w:szCs w:val="24"/>
        </w:rPr>
        <w:t xml:space="preserve"> </w:t>
      </w:r>
      <w:r w:rsidR="000024FE">
        <w:rPr>
          <w:rFonts w:ascii="Arial" w:hAnsi="Arial" w:cs="Arial"/>
          <w:color w:val="000000"/>
          <w:sz w:val="24"/>
          <w:szCs w:val="24"/>
        </w:rPr>
        <w:t>work</w:t>
      </w:r>
      <w:r w:rsidR="000D5251">
        <w:rPr>
          <w:rFonts w:ascii="Arial" w:hAnsi="Arial" w:cs="Arial"/>
          <w:color w:val="000000"/>
          <w:sz w:val="24"/>
          <w:szCs w:val="24"/>
        </w:rPr>
        <w:t xml:space="preserve"> scrutiny and Learning Walks/</w:t>
      </w:r>
      <w:r w:rsidRPr="00BB50AD">
        <w:rPr>
          <w:rFonts w:ascii="Arial" w:hAnsi="Arial" w:cs="Arial"/>
          <w:color w:val="000000"/>
          <w:sz w:val="24"/>
          <w:szCs w:val="24"/>
        </w:rPr>
        <w:t xml:space="preserve">observations of classroom practice. Learning intentions are always made explicit and activities are adapted or planned separately as appropriate in order to ensure access to learning for all children. </w:t>
      </w:r>
    </w:p>
    <w:p w14:paraId="24C4F405"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32D21D96" w14:textId="77777777" w:rsidR="0093707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Alternative methods of responding or recording are planned for where appropriate and children with SEND may access the curriculum through specialist resources such as ICT where this is appropriate. Staff use a range of assessment procedures within lessons (such as recording, role-play/drama, drawing, photography etc.) to ensure children with additional needs </w:t>
      </w:r>
      <w:proofErr w:type="gramStart"/>
      <w:r w:rsidRPr="00BB50AD">
        <w:rPr>
          <w:rFonts w:ascii="Arial" w:hAnsi="Arial" w:cs="Arial"/>
          <w:color w:val="000000"/>
          <w:sz w:val="24"/>
          <w:szCs w:val="24"/>
        </w:rPr>
        <w:t>are able to</w:t>
      </w:r>
      <w:proofErr w:type="gramEnd"/>
      <w:r w:rsidRPr="00BB50AD">
        <w:rPr>
          <w:rFonts w:ascii="Arial" w:hAnsi="Arial" w:cs="Arial"/>
          <w:color w:val="000000"/>
          <w:sz w:val="24"/>
          <w:szCs w:val="24"/>
        </w:rPr>
        <w:t xml:space="preserve"> demonstrate their achievement appropriately. All children requiring information in formats other than print will have this provided. We adapt printed materials so that children with literacy difficulties can access them, or ensure access t</w:t>
      </w:r>
      <w:r>
        <w:rPr>
          <w:rFonts w:ascii="Arial" w:hAnsi="Arial" w:cs="Arial"/>
          <w:color w:val="000000"/>
          <w:sz w:val="24"/>
          <w:szCs w:val="24"/>
        </w:rPr>
        <w:t>hrough extra adult/peer support/scribing etc</w:t>
      </w:r>
      <w:r w:rsidRPr="00BB50AD">
        <w:rPr>
          <w:rFonts w:ascii="Arial" w:hAnsi="Arial" w:cs="Arial"/>
          <w:color w:val="000000"/>
          <w:sz w:val="24"/>
          <w:szCs w:val="24"/>
        </w:rPr>
        <w:t xml:space="preserve">. </w:t>
      </w:r>
    </w:p>
    <w:p w14:paraId="41C5DF0E" w14:textId="77777777" w:rsidR="00CC2BCF" w:rsidRPr="00BB50AD" w:rsidRDefault="00CC2BCF" w:rsidP="0093707D">
      <w:pPr>
        <w:autoSpaceDE w:val="0"/>
        <w:autoSpaceDN w:val="0"/>
        <w:adjustRightInd w:val="0"/>
        <w:spacing w:after="0" w:line="360" w:lineRule="auto"/>
        <w:rPr>
          <w:rFonts w:ascii="Arial" w:hAnsi="Arial" w:cs="Arial"/>
          <w:color w:val="000000"/>
          <w:sz w:val="24"/>
          <w:szCs w:val="24"/>
        </w:rPr>
      </w:pPr>
    </w:p>
    <w:p w14:paraId="5F0AF493"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11. </w:t>
      </w:r>
      <w:r w:rsidRPr="00BB50AD">
        <w:rPr>
          <w:rFonts w:ascii="Arial" w:hAnsi="Arial" w:cs="Arial"/>
          <w:b/>
          <w:color w:val="000000"/>
          <w:sz w:val="24"/>
          <w:szCs w:val="24"/>
          <w:u w:val="single"/>
        </w:rPr>
        <w:t>Allocation of resources for pupils with SEND</w:t>
      </w:r>
    </w:p>
    <w:p w14:paraId="42559919"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p>
    <w:p w14:paraId="68DF2AEC"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All pupils with SEND will have access to Element 1 and 2 of a school’s budget which equates to £6,000. Some pupils with SEND may access additional funding. For those with the most complex n</w:t>
      </w:r>
      <w:r w:rsidR="000D5251">
        <w:rPr>
          <w:rFonts w:ascii="Arial" w:hAnsi="Arial" w:cs="Arial"/>
          <w:color w:val="000000"/>
          <w:sz w:val="24"/>
          <w:szCs w:val="24"/>
        </w:rPr>
        <w:t xml:space="preserve">eeds, additional funding </w:t>
      </w:r>
      <w:r w:rsidRPr="00BB50AD">
        <w:rPr>
          <w:rFonts w:ascii="Arial" w:hAnsi="Arial" w:cs="Arial"/>
          <w:color w:val="000000"/>
          <w:sz w:val="24"/>
          <w:szCs w:val="24"/>
        </w:rPr>
        <w:t>is retained by the local authority</w:t>
      </w:r>
      <w:r w:rsidR="00B449B4">
        <w:rPr>
          <w:rFonts w:ascii="Arial" w:hAnsi="Arial" w:cs="Arial"/>
          <w:color w:val="000000"/>
          <w:sz w:val="24"/>
          <w:szCs w:val="24"/>
        </w:rPr>
        <w:t xml:space="preserve"> and may be applied for</w:t>
      </w:r>
      <w:r w:rsidRPr="00BB50AD">
        <w:rPr>
          <w:rFonts w:ascii="Arial" w:hAnsi="Arial" w:cs="Arial"/>
          <w:color w:val="000000"/>
          <w:sz w:val="24"/>
          <w:szCs w:val="24"/>
        </w:rPr>
        <w:t xml:space="preserve">. The SENCO will refer individual applications to a multi-agency panel, which is administered by the Local </w:t>
      </w:r>
      <w:r w:rsidRPr="00BB50AD">
        <w:rPr>
          <w:rFonts w:ascii="Arial" w:hAnsi="Arial" w:cs="Arial"/>
          <w:color w:val="000000"/>
          <w:sz w:val="24"/>
          <w:szCs w:val="24"/>
        </w:rPr>
        <w:lastRenderedPageBreak/>
        <w:t>Authority, who will determine whether the level and complexity of need meets the threshold for this funding. It would then be the responsibility of the SENCO, Senior Leadership Team and governors to agree how the allocation of resources is used.</w:t>
      </w:r>
    </w:p>
    <w:p w14:paraId="547E8D94"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p>
    <w:p w14:paraId="160A4B8C"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Specialised Provision includes:</w:t>
      </w:r>
    </w:p>
    <w:p w14:paraId="2400F91A" w14:textId="77777777" w:rsidR="0093707D" w:rsidRPr="00BB50AD" w:rsidRDefault="0093707D" w:rsidP="0093707D">
      <w:pPr>
        <w:pStyle w:val="ListParagraph"/>
        <w:numPr>
          <w:ilvl w:val="0"/>
          <w:numId w:val="6"/>
        </w:num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Trained Teaching Assistants deliver </w:t>
      </w:r>
      <w:r w:rsidR="000D5251">
        <w:rPr>
          <w:rFonts w:ascii="Arial" w:hAnsi="Arial" w:cs="Arial"/>
          <w:color w:val="000000"/>
          <w:sz w:val="24"/>
          <w:szCs w:val="24"/>
        </w:rPr>
        <w:t>a range of</w:t>
      </w:r>
      <w:r w:rsidRPr="00BB50AD">
        <w:rPr>
          <w:rFonts w:ascii="Arial" w:hAnsi="Arial" w:cs="Arial"/>
          <w:color w:val="000000"/>
          <w:sz w:val="24"/>
          <w:szCs w:val="24"/>
        </w:rPr>
        <w:t xml:space="preserve"> interventions across </w:t>
      </w:r>
      <w:r w:rsidR="001F3123">
        <w:rPr>
          <w:rFonts w:ascii="Arial" w:hAnsi="Arial" w:cs="Arial"/>
          <w:color w:val="000000"/>
          <w:sz w:val="24"/>
          <w:szCs w:val="24"/>
        </w:rPr>
        <w:t>the school</w:t>
      </w:r>
      <w:r w:rsidRPr="00BB50AD">
        <w:rPr>
          <w:rFonts w:ascii="Arial" w:hAnsi="Arial" w:cs="Arial"/>
          <w:color w:val="000000"/>
          <w:sz w:val="24"/>
          <w:szCs w:val="24"/>
        </w:rPr>
        <w:t>.</w:t>
      </w:r>
    </w:p>
    <w:p w14:paraId="5461199C" w14:textId="77777777" w:rsidR="0093707D" w:rsidRPr="00BB50AD" w:rsidRDefault="000D5251" w:rsidP="0093707D">
      <w:pPr>
        <w:pStyle w:val="ListParagraph"/>
        <w:numPr>
          <w:ilvl w:val="0"/>
          <w:numId w:val="6"/>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Support from </w:t>
      </w:r>
      <w:r w:rsidR="001F3123">
        <w:rPr>
          <w:rFonts w:ascii="Arial" w:hAnsi="Arial" w:cs="Arial"/>
          <w:color w:val="000000"/>
          <w:sz w:val="24"/>
          <w:szCs w:val="24"/>
        </w:rPr>
        <w:t>the Learning Support Service</w:t>
      </w:r>
      <w:r w:rsidR="0093707D" w:rsidRPr="00BB50AD">
        <w:rPr>
          <w:rFonts w:ascii="Arial" w:hAnsi="Arial" w:cs="Arial"/>
          <w:color w:val="000000"/>
          <w:sz w:val="24"/>
          <w:szCs w:val="24"/>
        </w:rPr>
        <w:t xml:space="preserve"> to facilitate provision for children with Specific Learning Difficulties in Literacy.</w:t>
      </w:r>
    </w:p>
    <w:p w14:paraId="2C20543C" w14:textId="77777777" w:rsidR="0093707D" w:rsidRPr="00BB50AD" w:rsidRDefault="0093707D" w:rsidP="0093707D">
      <w:pPr>
        <w:pStyle w:val="ListParagraph"/>
        <w:numPr>
          <w:ilvl w:val="0"/>
          <w:numId w:val="6"/>
        </w:num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Educational Psychologist visits t</w:t>
      </w:r>
      <w:r w:rsidR="000D5251">
        <w:rPr>
          <w:rFonts w:ascii="Arial" w:hAnsi="Arial" w:cs="Arial"/>
          <w:color w:val="000000"/>
          <w:sz w:val="24"/>
          <w:szCs w:val="24"/>
        </w:rPr>
        <w:t>he school as appropriate</w:t>
      </w:r>
      <w:r w:rsidRPr="00BB50AD">
        <w:rPr>
          <w:rFonts w:ascii="Arial" w:hAnsi="Arial" w:cs="Arial"/>
          <w:color w:val="000000"/>
          <w:sz w:val="24"/>
          <w:szCs w:val="24"/>
        </w:rPr>
        <w:t xml:space="preserve">, following discussion </w:t>
      </w:r>
      <w:r w:rsidR="001F3123">
        <w:rPr>
          <w:rFonts w:ascii="Arial" w:hAnsi="Arial" w:cs="Arial"/>
          <w:color w:val="000000"/>
          <w:sz w:val="24"/>
          <w:szCs w:val="24"/>
        </w:rPr>
        <w:t>at termly</w:t>
      </w:r>
      <w:r w:rsidRPr="00BB50AD">
        <w:rPr>
          <w:rFonts w:ascii="Arial" w:hAnsi="Arial" w:cs="Arial"/>
          <w:color w:val="000000"/>
          <w:sz w:val="24"/>
          <w:szCs w:val="24"/>
        </w:rPr>
        <w:t xml:space="preserve"> Inclusion </w:t>
      </w:r>
      <w:r w:rsidR="001F3123">
        <w:rPr>
          <w:rFonts w:ascii="Arial" w:hAnsi="Arial" w:cs="Arial"/>
          <w:color w:val="000000"/>
          <w:sz w:val="24"/>
          <w:szCs w:val="24"/>
        </w:rPr>
        <w:t>meetings</w:t>
      </w:r>
      <w:r w:rsidRPr="00BB50AD">
        <w:rPr>
          <w:rFonts w:ascii="Arial" w:hAnsi="Arial" w:cs="Arial"/>
          <w:color w:val="000000"/>
          <w:sz w:val="24"/>
          <w:szCs w:val="24"/>
        </w:rPr>
        <w:t xml:space="preserve"> and referrals made by the SENCO regarding the purpose of each visit.</w:t>
      </w:r>
    </w:p>
    <w:p w14:paraId="6F4C3E1D" w14:textId="77777777" w:rsidR="0093707D" w:rsidRPr="00BB50AD" w:rsidRDefault="0093707D" w:rsidP="0093707D">
      <w:pPr>
        <w:pStyle w:val="ListParagraph"/>
        <w:numPr>
          <w:ilvl w:val="0"/>
          <w:numId w:val="6"/>
        </w:num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Specialist Advisory Teachers for ASC (Autism Spectrum Condition) provide advice and guidance to school and to parents in relation to children with ASC.</w:t>
      </w:r>
    </w:p>
    <w:p w14:paraId="5AF7C0D7" w14:textId="77777777" w:rsidR="0093707D" w:rsidRPr="00BB50AD" w:rsidRDefault="0093707D" w:rsidP="0093707D">
      <w:pPr>
        <w:pStyle w:val="ListParagraph"/>
        <w:numPr>
          <w:ilvl w:val="0"/>
          <w:numId w:val="6"/>
        </w:num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Speech and Language Therapists work directly with children in school.</w:t>
      </w:r>
    </w:p>
    <w:p w14:paraId="6DADDDEE" w14:textId="77777777" w:rsidR="0093707D" w:rsidRDefault="0093707D" w:rsidP="000D5251">
      <w:pPr>
        <w:pStyle w:val="ListParagraph"/>
        <w:numPr>
          <w:ilvl w:val="0"/>
          <w:numId w:val="6"/>
        </w:num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Occupational Therapists and Physiotherapists work directly with children in school.</w:t>
      </w:r>
    </w:p>
    <w:p w14:paraId="4227EDE5" w14:textId="77777777" w:rsidR="001F3123" w:rsidRPr="000D5251" w:rsidRDefault="001F3123" w:rsidP="000D5251">
      <w:pPr>
        <w:pStyle w:val="ListParagraph"/>
        <w:numPr>
          <w:ilvl w:val="0"/>
          <w:numId w:val="6"/>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Individual or group support from the Pastoral Manager.</w:t>
      </w:r>
    </w:p>
    <w:p w14:paraId="10DE3C8A"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38C54583"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The SENCO and </w:t>
      </w:r>
      <w:r w:rsidR="00B630C3">
        <w:rPr>
          <w:rFonts w:ascii="Arial" w:hAnsi="Arial" w:cs="Arial"/>
          <w:color w:val="000000"/>
          <w:sz w:val="24"/>
          <w:szCs w:val="24"/>
        </w:rPr>
        <w:t>Pastoral Manager</w:t>
      </w:r>
      <w:r w:rsidRPr="00BB50AD">
        <w:rPr>
          <w:rFonts w:ascii="Arial" w:hAnsi="Arial" w:cs="Arial"/>
          <w:color w:val="000000"/>
          <w:sz w:val="24"/>
          <w:szCs w:val="24"/>
        </w:rPr>
        <w:t xml:space="preserve"> liaise frequently with </w:t>
      </w:r>
      <w:proofErr w:type="gramStart"/>
      <w:r w:rsidRPr="00BB50AD">
        <w:rPr>
          <w:rFonts w:ascii="Arial" w:hAnsi="Arial" w:cs="Arial"/>
          <w:color w:val="000000"/>
          <w:sz w:val="24"/>
          <w:szCs w:val="24"/>
        </w:rPr>
        <w:t>a number of</w:t>
      </w:r>
      <w:proofErr w:type="gramEnd"/>
      <w:r w:rsidRPr="00BB50AD">
        <w:rPr>
          <w:rFonts w:ascii="Arial" w:hAnsi="Arial" w:cs="Arial"/>
          <w:color w:val="000000"/>
          <w:sz w:val="24"/>
          <w:szCs w:val="24"/>
        </w:rPr>
        <w:t xml:space="preserve"> further</w:t>
      </w:r>
      <w:r>
        <w:rPr>
          <w:rFonts w:ascii="Arial" w:hAnsi="Arial" w:cs="Arial"/>
          <w:color w:val="000000"/>
          <w:sz w:val="24"/>
          <w:szCs w:val="24"/>
        </w:rPr>
        <w:t xml:space="preserve"> outside agencies, for example: Social S</w:t>
      </w:r>
      <w:r w:rsidRPr="00BB50AD">
        <w:rPr>
          <w:rFonts w:ascii="Arial" w:hAnsi="Arial" w:cs="Arial"/>
          <w:color w:val="000000"/>
          <w:sz w:val="24"/>
          <w:szCs w:val="24"/>
        </w:rPr>
        <w:t>ervices, Education Welfare Service, School Nurse, Community Paediatricians, Education Social Workers</w:t>
      </w:r>
      <w:r w:rsidR="00B630C3">
        <w:rPr>
          <w:rFonts w:ascii="Arial" w:hAnsi="Arial" w:cs="Arial"/>
          <w:color w:val="000000"/>
          <w:sz w:val="24"/>
          <w:szCs w:val="24"/>
        </w:rPr>
        <w:t>.</w:t>
      </w:r>
    </w:p>
    <w:p w14:paraId="03088218"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78737B7A" w14:textId="77777777" w:rsidR="0093707D" w:rsidRPr="00BB50AD" w:rsidRDefault="0093707D" w:rsidP="0093707D">
      <w:pPr>
        <w:autoSpaceDE w:val="0"/>
        <w:autoSpaceDN w:val="0"/>
        <w:adjustRightInd w:val="0"/>
        <w:spacing w:after="0" w:line="360" w:lineRule="auto"/>
        <w:jc w:val="center"/>
        <w:rPr>
          <w:rFonts w:ascii="Arial" w:hAnsi="Arial" w:cs="Arial"/>
          <w:i/>
          <w:color w:val="000000"/>
          <w:sz w:val="24"/>
          <w:szCs w:val="24"/>
        </w:rPr>
      </w:pPr>
      <w:r w:rsidRPr="00BB50AD">
        <w:rPr>
          <w:rFonts w:ascii="Arial" w:hAnsi="Arial" w:cs="Arial"/>
          <w:i/>
          <w:color w:val="000000"/>
          <w:sz w:val="24"/>
          <w:szCs w:val="24"/>
        </w:rPr>
        <w:t>Parents/carers are informed if any outside agency is involved.</w:t>
      </w:r>
    </w:p>
    <w:p w14:paraId="0154F056" w14:textId="77777777" w:rsidR="00B630C3" w:rsidRDefault="00B630C3" w:rsidP="00CF6B6A">
      <w:pPr>
        <w:autoSpaceDE w:val="0"/>
        <w:autoSpaceDN w:val="0"/>
        <w:adjustRightInd w:val="0"/>
        <w:spacing w:after="0" w:line="360" w:lineRule="auto"/>
        <w:rPr>
          <w:rFonts w:ascii="Arial" w:hAnsi="Arial" w:cs="Arial"/>
          <w:b/>
          <w:color w:val="000000"/>
          <w:sz w:val="24"/>
          <w:szCs w:val="24"/>
          <w:u w:val="single"/>
        </w:rPr>
      </w:pPr>
    </w:p>
    <w:p w14:paraId="3294C4C5" w14:textId="77777777" w:rsidR="00417356" w:rsidRPr="00BB50AD" w:rsidRDefault="0093707D" w:rsidP="00CF6B6A">
      <w:pPr>
        <w:autoSpaceDE w:val="0"/>
        <w:autoSpaceDN w:val="0"/>
        <w:adjustRightInd w:val="0"/>
        <w:spacing w:after="0" w:line="360" w:lineRule="auto"/>
        <w:rPr>
          <w:rFonts w:ascii="Arial" w:hAnsi="Arial" w:cs="Arial"/>
          <w:b/>
          <w:bCs/>
          <w:color w:val="000000"/>
          <w:sz w:val="24"/>
          <w:szCs w:val="24"/>
          <w:u w:val="single"/>
        </w:rPr>
      </w:pPr>
      <w:r w:rsidRPr="0093707D">
        <w:rPr>
          <w:rFonts w:ascii="Arial" w:hAnsi="Arial" w:cs="Arial"/>
          <w:b/>
          <w:color w:val="000000"/>
          <w:sz w:val="24"/>
          <w:szCs w:val="24"/>
          <w:u w:val="single"/>
        </w:rPr>
        <w:t>12.</w:t>
      </w:r>
      <w:r w:rsidRPr="0093707D">
        <w:rPr>
          <w:rFonts w:ascii="Arial" w:hAnsi="Arial" w:cs="Arial"/>
          <w:color w:val="000000"/>
          <w:sz w:val="24"/>
          <w:szCs w:val="24"/>
          <w:u w:val="single"/>
        </w:rPr>
        <w:t xml:space="preserve"> </w:t>
      </w:r>
      <w:r w:rsidR="00417356" w:rsidRPr="00BB50AD">
        <w:rPr>
          <w:rFonts w:ascii="Arial" w:hAnsi="Arial" w:cs="Arial"/>
          <w:b/>
          <w:bCs/>
          <w:color w:val="000000"/>
          <w:sz w:val="24"/>
          <w:szCs w:val="24"/>
          <w:u w:val="single"/>
        </w:rPr>
        <w:t xml:space="preserve">Facilities for vulnerable pupils, those with </w:t>
      </w:r>
      <w:r w:rsidR="00784621" w:rsidRPr="00BB50AD">
        <w:rPr>
          <w:rFonts w:ascii="Arial" w:hAnsi="Arial" w:cs="Arial"/>
          <w:b/>
          <w:bCs/>
          <w:color w:val="000000"/>
          <w:sz w:val="24"/>
          <w:szCs w:val="24"/>
          <w:u w:val="single"/>
        </w:rPr>
        <w:t>SEND</w:t>
      </w:r>
    </w:p>
    <w:p w14:paraId="104D95E2" w14:textId="77777777" w:rsidR="00417356" w:rsidRPr="00BB50AD" w:rsidRDefault="00417356" w:rsidP="00CF6B6A">
      <w:pPr>
        <w:autoSpaceDE w:val="0"/>
        <w:autoSpaceDN w:val="0"/>
        <w:adjustRightInd w:val="0"/>
        <w:spacing w:after="0" w:line="360" w:lineRule="auto"/>
        <w:rPr>
          <w:rFonts w:ascii="Arial" w:hAnsi="Arial" w:cs="Arial"/>
          <w:bCs/>
          <w:color w:val="000000"/>
          <w:sz w:val="24"/>
          <w:szCs w:val="24"/>
        </w:rPr>
      </w:pPr>
    </w:p>
    <w:p w14:paraId="0B7BB5B1" w14:textId="77777777" w:rsidR="00417356" w:rsidRPr="00BB50AD" w:rsidRDefault="00417356"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The school complies with all relevant accessibility requirements, please see the school accessibility plan for more details.</w:t>
      </w:r>
    </w:p>
    <w:p w14:paraId="23F5F413" w14:textId="77777777" w:rsidR="00417356" w:rsidRPr="00BB50AD" w:rsidRDefault="00417356" w:rsidP="00CF6B6A">
      <w:pPr>
        <w:autoSpaceDE w:val="0"/>
        <w:autoSpaceDN w:val="0"/>
        <w:adjustRightInd w:val="0"/>
        <w:spacing w:after="0" w:line="360" w:lineRule="auto"/>
        <w:rPr>
          <w:rFonts w:ascii="Arial" w:hAnsi="Arial" w:cs="Arial"/>
          <w:bCs/>
          <w:color w:val="000000"/>
          <w:sz w:val="24"/>
          <w:szCs w:val="24"/>
        </w:rPr>
      </w:pPr>
    </w:p>
    <w:p w14:paraId="2DA1318A" w14:textId="77777777" w:rsidR="00417356" w:rsidRPr="00BB50AD" w:rsidRDefault="00B630C3" w:rsidP="00CF6B6A">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Holy Cross</w:t>
      </w:r>
      <w:r w:rsidR="00417356" w:rsidRPr="00BB50AD">
        <w:rPr>
          <w:rFonts w:ascii="Arial" w:hAnsi="Arial" w:cs="Arial"/>
          <w:bCs/>
          <w:color w:val="000000"/>
          <w:sz w:val="24"/>
          <w:szCs w:val="24"/>
        </w:rPr>
        <w:t xml:space="preserve"> Catholic </w:t>
      </w:r>
      <w:r w:rsidR="001023FB">
        <w:rPr>
          <w:rFonts w:ascii="Arial" w:hAnsi="Arial" w:cs="Arial"/>
          <w:bCs/>
          <w:color w:val="000000"/>
          <w:sz w:val="24"/>
          <w:szCs w:val="24"/>
        </w:rPr>
        <w:t>Primary</w:t>
      </w:r>
      <w:r w:rsidR="00417356" w:rsidRPr="00BB50AD">
        <w:rPr>
          <w:rFonts w:ascii="Arial" w:hAnsi="Arial" w:cs="Arial"/>
          <w:bCs/>
          <w:color w:val="000000"/>
          <w:sz w:val="24"/>
          <w:szCs w:val="24"/>
        </w:rPr>
        <w:t xml:space="preserve"> School is a single site, </w:t>
      </w:r>
      <w:r>
        <w:rPr>
          <w:rFonts w:ascii="Arial" w:hAnsi="Arial" w:cs="Arial"/>
          <w:bCs/>
          <w:color w:val="000000"/>
          <w:sz w:val="24"/>
          <w:szCs w:val="24"/>
        </w:rPr>
        <w:t>one</w:t>
      </w:r>
      <w:r w:rsidR="00417356" w:rsidRPr="00BB50AD">
        <w:rPr>
          <w:rFonts w:ascii="Arial" w:hAnsi="Arial" w:cs="Arial"/>
          <w:bCs/>
          <w:color w:val="000000"/>
          <w:sz w:val="24"/>
          <w:szCs w:val="24"/>
        </w:rPr>
        <w:t xml:space="preserve"> form entry </w:t>
      </w:r>
      <w:r>
        <w:rPr>
          <w:rFonts w:ascii="Arial" w:hAnsi="Arial" w:cs="Arial"/>
          <w:bCs/>
          <w:color w:val="000000"/>
          <w:sz w:val="24"/>
          <w:szCs w:val="24"/>
        </w:rPr>
        <w:t>primary school which</w:t>
      </w:r>
      <w:r w:rsidR="00417356" w:rsidRPr="00BB50AD">
        <w:rPr>
          <w:rFonts w:ascii="Arial" w:hAnsi="Arial" w:cs="Arial"/>
          <w:bCs/>
          <w:color w:val="000000"/>
          <w:sz w:val="24"/>
          <w:szCs w:val="24"/>
        </w:rPr>
        <w:t xml:space="preserve"> is built on two levels. </w:t>
      </w:r>
      <w:r w:rsidR="00C00EE5">
        <w:rPr>
          <w:rFonts w:ascii="Arial" w:hAnsi="Arial" w:cs="Arial"/>
          <w:bCs/>
          <w:color w:val="000000"/>
          <w:sz w:val="24"/>
          <w:szCs w:val="24"/>
        </w:rPr>
        <w:t xml:space="preserve">The infants are on the lower floor and the </w:t>
      </w:r>
      <w:r w:rsidR="00A56B06">
        <w:rPr>
          <w:rFonts w:ascii="Arial" w:hAnsi="Arial" w:cs="Arial"/>
          <w:bCs/>
          <w:color w:val="000000"/>
          <w:sz w:val="24"/>
          <w:szCs w:val="24"/>
        </w:rPr>
        <w:t>Junior</w:t>
      </w:r>
      <w:r w:rsidR="00C00EE5">
        <w:rPr>
          <w:rFonts w:ascii="Arial" w:hAnsi="Arial" w:cs="Arial"/>
          <w:bCs/>
          <w:color w:val="000000"/>
          <w:sz w:val="24"/>
          <w:szCs w:val="24"/>
        </w:rPr>
        <w:t xml:space="preserve">s on the upper floor. </w:t>
      </w:r>
      <w:r w:rsidR="00417356" w:rsidRPr="00BB50AD">
        <w:rPr>
          <w:rFonts w:ascii="Arial" w:hAnsi="Arial" w:cs="Arial"/>
          <w:bCs/>
          <w:color w:val="000000"/>
          <w:sz w:val="24"/>
          <w:szCs w:val="24"/>
        </w:rPr>
        <w:t>Entrance to the building is through the main reception area, which is suitable for wheelchair access. Ground floor classrooms are accessed by corridors from which there is also wheelchair access.</w:t>
      </w:r>
    </w:p>
    <w:p w14:paraId="1BF658E8" w14:textId="77777777" w:rsidR="00417356" w:rsidRPr="00BB50AD" w:rsidRDefault="00417356" w:rsidP="00CF6B6A">
      <w:pPr>
        <w:autoSpaceDE w:val="0"/>
        <w:autoSpaceDN w:val="0"/>
        <w:adjustRightInd w:val="0"/>
        <w:spacing w:after="0" w:line="360" w:lineRule="auto"/>
        <w:rPr>
          <w:rFonts w:ascii="Arial" w:hAnsi="Arial" w:cs="Arial"/>
          <w:bCs/>
          <w:color w:val="000000"/>
          <w:sz w:val="24"/>
          <w:szCs w:val="24"/>
        </w:rPr>
      </w:pPr>
    </w:p>
    <w:p w14:paraId="54BD8F57" w14:textId="77777777" w:rsidR="00417356" w:rsidRPr="00A56B06" w:rsidRDefault="00417356" w:rsidP="00CF6B6A">
      <w:pPr>
        <w:autoSpaceDE w:val="0"/>
        <w:autoSpaceDN w:val="0"/>
        <w:adjustRightInd w:val="0"/>
        <w:spacing w:after="0" w:line="360" w:lineRule="auto"/>
        <w:rPr>
          <w:rFonts w:ascii="Arial" w:hAnsi="Arial" w:cs="Arial"/>
          <w:bCs/>
          <w:sz w:val="24"/>
          <w:szCs w:val="24"/>
        </w:rPr>
      </w:pPr>
      <w:r w:rsidRPr="00A56B06">
        <w:rPr>
          <w:rFonts w:ascii="Arial" w:hAnsi="Arial" w:cs="Arial"/>
          <w:bCs/>
          <w:sz w:val="24"/>
          <w:szCs w:val="24"/>
        </w:rPr>
        <w:t xml:space="preserve">Toilets are accessible in </w:t>
      </w:r>
      <w:r w:rsidR="00A56B06" w:rsidRPr="00A56B06">
        <w:rPr>
          <w:rFonts w:ascii="Arial" w:hAnsi="Arial" w:cs="Arial"/>
          <w:bCs/>
          <w:sz w:val="24"/>
          <w:szCs w:val="24"/>
        </w:rPr>
        <w:t>both</w:t>
      </w:r>
      <w:r w:rsidRPr="00A56B06">
        <w:rPr>
          <w:rFonts w:ascii="Arial" w:hAnsi="Arial" w:cs="Arial"/>
          <w:bCs/>
          <w:sz w:val="24"/>
          <w:szCs w:val="24"/>
        </w:rPr>
        <w:t xml:space="preserve"> male </w:t>
      </w:r>
      <w:r w:rsidR="00A56B06" w:rsidRPr="00A56B06">
        <w:rPr>
          <w:rFonts w:ascii="Arial" w:hAnsi="Arial" w:cs="Arial"/>
          <w:bCs/>
          <w:sz w:val="24"/>
          <w:szCs w:val="24"/>
        </w:rPr>
        <w:t xml:space="preserve">and female </w:t>
      </w:r>
      <w:r w:rsidRPr="00A56B06">
        <w:rPr>
          <w:rFonts w:ascii="Arial" w:hAnsi="Arial" w:cs="Arial"/>
          <w:bCs/>
          <w:sz w:val="24"/>
          <w:szCs w:val="24"/>
        </w:rPr>
        <w:t xml:space="preserve">sets of bathrooms. </w:t>
      </w:r>
      <w:r w:rsidR="00A56B06" w:rsidRPr="00A56B06">
        <w:rPr>
          <w:rFonts w:ascii="Arial" w:hAnsi="Arial" w:cs="Arial"/>
          <w:bCs/>
          <w:sz w:val="24"/>
          <w:szCs w:val="24"/>
        </w:rPr>
        <w:t>There is also a disabled toilet.</w:t>
      </w:r>
    </w:p>
    <w:p w14:paraId="0730D0A4" w14:textId="77777777" w:rsidR="001B23E2" w:rsidRPr="00A56B06" w:rsidRDefault="001B23E2" w:rsidP="00CF6B6A">
      <w:pPr>
        <w:autoSpaceDE w:val="0"/>
        <w:autoSpaceDN w:val="0"/>
        <w:adjustRightInd w:val="0"/>
        <w:spacing w:after="0" w:line="360" w:lineRule="auto"/>
        <w:rPr>
          <w:rFonts w:ascii="Arial" w:hAnsi="Arial" w:cs="Arial"/>
          <w:bCs/>
          <w:sz w:val="24"/>
          <w:szCs w:val="24"/>
        </w:rPr>
      </w:pPr>
    </w:p>
    <w:p w14:paraId="603A97EB" w14:textId="77777777" w:rsidR="001B23E2" w:rsidRPr="00BB50AD" w:rsidRDefault="001B23E2" w:rsidP="00CF6B6A">
      <w:pPr>
        <w:autoSpaceDE w:val="0"/>
        <w:autoSpaceDN w:val="0"/>
        <w:adjustRightInd w:val="0"/>
        <w:spacing w:after="0" w:line="360" w:lineRule="auto"/>
        <w:rPr>
          <w:rFonts w:ascii="Arial" w:hAnsi="Arial" w:cs="Arial"/>
          <w:bCs/>
          <w:color w:val="000000"/>
          <w:sz w:val="24"/>
          <w:szCs w:val="24"/>
        </w:rPr>
      </w:pPr>
    </w:p>
    <w:p w14:paraId="42E2FF3E" w14:textId="77777777" w:rsidR="00784621" w:rsidRPr="00BB50AD" w:rsidRDefault="001B23E2" w:rsidP="00CF6B6A">
      <w:pPr>
        <w:autoSpaceDE w:val="0"/>
        <w:autoSpaceDN w:val="0"/>
        <w:adjustRightInd w:val="0"/>
        <w:spacing w:after="0" w:line="360" w:lineRule="auto"/>
        <w:rPr>
          <w:rFonts w:ascii="Arial" w:hAnsi="Arial" w:cs="Arial"/>
          <w:bCs/>
          <w:color w:val="000000"/>
          <w:sz w:val="24"/>
          <w:szCs w:val="24"/>
        </w:rPr>
      </w:pPr>
      <w:r w:rsidRPr="00BB50AD">
        <w:rPr>
          <w:rFonts w:ascii="Arial" w:hAnsi="Arial" w:cs="Arial"/>
          <w:bCs/>
          <w:color w:val="000000"/>
          <w:sz w:val="24"/>
          <w:szCs w:val="24"/>
        </w:rPr>
        <w:lastRenderedPageBreak/>
        <w:t xml:space="preserve">Children requiring equipment specifically to meet their personal needs will be assessed in order to gain the support that they require. Funding from the </w:t>
      </w:r>
      <w:r w:rsidR="00784621" w:rsidRPr="00BB50AD">
        <w:rPr>
          <w:rFonts w:ascii="Arial" w:hAnsi="Arial" w:cs="Arial"/>
          <w:bCs/>
          <w:color w:val="000000"/>
          <w:sz w:val="24"/>
          <w:szCs w:val="24"/>
        </w:rPr>
        <w:t>SEN</w:t>
      </w:r>
      <w:r w:rsidRPr="00BB50AD">
        <w:rPr>
          <w:rFonts w:ascii="Arial" w:hAnsi="Arial" w:cs="Arial"/>
          <w:bCs/>
          <w:color w:val="000000"/>
          <w:sz w:val="24"/>
          <w:szCs w:val="24"/>
        </w:rPr>
        <w:t>D budget will facilitate this where needed.</w:t>
      </w:r>
    </w:p>
    <w:p w14:paraId="1966C471" w14:textId="77777777" w:rsidR="00784621" w:rsidRPr="00BB50AD" w:rsidRDefault="00784621" w:rsidP="00CF6B6A">
      <w:pPr>
        <w:autoSpaceDE w:val="0"/>
        <w:autoSpaceDN w:val="0"/>
        <w:adjustRightInd w:val="0"/>
        <w:spacing w:after="0" w:line="360" w:lineRule="auto"/>
        <w:rPr>
          <w:rFonts w:ascii="Arial" w:hAnsi="Arial" w:cs="Arial"/>
          <w:bCs/>
          <w:color w:val="000000"/>
          <w:sz w:val="24"/>
          <w:szCs w:val="24"/>
        </w:rPr>
      </w:pPr>
    </w:p>
    <w:p w14:paraId="168AF181" w14:textId="77777777" w:rsidR="00A56B06" w:rsidRPr="004F2B0E" w:rsidRDefault="001B23E2" w:rsidP="0093707D">
      <w:pPr>
        <w:autoSpaceDE w:val="0"/>
        <w:autoSpaceDN w:val="0"/>
        <w:adjustRightInd w:val="0"/>
        <w:spacing w:after="0" w:line="360" w:lineRule="auto"/>
        <w:rPr>
          <w:rFonts w:ascii="Arial" w:hAnsi="Arial" w:cs="Arial"/>
          <w:color w:val="FF0000"/>
          <w:sz w:val="24"/>
          <w:szCs w:val="24"/>
        </w:rPr>
      </w:pPr>
      <w:r w:rsidRPr="00A56B06">
        <w:rPr>
          <w:rFonts w:ascii="Arial" w:hAnsi="Arial" w:cs="Arial"/>
          <w:bCs/>
          <w:sz w:val="24"/>
          <w:szCs w:val="24"/>
        </w:rPr>
        <w:t>Th</w:t>
      </w:r>
      <w:r w:rsidR="0093707D" w:rsidRPr="00A56B06">
        <w:rPr>
          <w:rFonts w:ascii="Arial" w:hAnsi="Arial" w:cs="Arial"/>
          <w:bCs/>
          <w:sz w:val="24"/>
          <w:szCs w:val="24"/>
        </w:rPr>
        <w:t>e school has an access policy and a policy for Supporting Pupils with Medical Conditions.</w:t>
      </w:r>
    </w:p>
    <w:p w14:paraId="6B5F9C28" w14:textId="77777777" w:rsidR="00A56B06" w:rsidRDefault="00A56B06" w:rsidP="0093707D">
      <w:pPr>
        <w:autoSpaceDE w:val="0"/>
        <w:autoSpaceDN w:val="0"/>
        <w:adjustRightInd w:val="0"/>
        <w:spacing w:after="0" w:line="360" w:lineRule="auto"/>
        <w:rPr>
          <w:rFonts w:ascii="Arial" w:hAnsi="Arial" w:cs="Arial"/>
          <w:b/>
          <w:color w:val="000000"/>
          <w:sz w:val="24"/>
          <w:szCs w:val="24"/>
          <w:u w:val="single"/>
        </w:rPr>
      </w:pPr>
    </w:p>
    <w:p w14:paraId="4DF69082"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13. </w:t>
      </w:r>
      <w:r w:rsidRPr="00BB50AD">
        <w:rPr>
          <w:rFonts w:ascii="Arial" w:hAnsi="Arial" w:cs="Arial"/>
          <w:b/>
          <w:color w:val="000000"/>
          <w:sz w:val="24"/>
          <w:szCs w:val="24"/>
          <w:u w:val="single"/>
        </w:rPr>
        <w:t>Working in partnership with parents</w:t>
      </w:r>
    </w:p>
    <w:p w14:paraId="0712AD50"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p>
    <w:p w14:paraId="728F809E" w14:textId="77777777" w:rsidR="0093707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We at </w:t>
      </w:r>
      <w:r w:rsidR="00DE57D0">
        <w:rPr>
          <w:rFonts w:ascii="Arial" w:hAnsi="Arial" w:cs="Arial"/>
          <w:color w:val="000000"/>
          <w:sz w:val="24"/>
          <w:szCs w:val="24"/>
        </w:rPr>
        <w:t>Holy Cross</w:t>
      </w:r>
      <w:r w:rsidRPr="00BB50AD">
        <w:rPr>
          <w:rFonts w:ascii="Arial" w:hAnsi="Arial" w:cs="Arial"/>
          <w:color w:val="000000"/>
          <w:sz w:val="24"/>
          <w:szCs w:val="24"/>
        </w:rPr>
        <w:t xml:space="preserve"> Catholic </w:t>
      </w:r>
      <w:r w:rsidR="001023FB">
        <w:rPr>
          <w:rFonts w:ascii="Arial" w:hAnsi="Arial" w:cs="Arial"/>
          <w:color w:val="000000"/>
          <w:sz w:val="24"/>
          <w:szCs w:val="24"/>
        </w:rPr>
        <w:t>Primary</w:t>
      </w:r>
      <w:r w:rsidRPr="00BB50AD">
        <w:rPr>
          <w:rFonts w:ascii="Arial" w:hAnsi="Arial" w:cs="Arial"/>
          <w:color w:val="000000"/>
          <w:sz w:val="24"/>
          <w:szCs w:val="24"/>
        </w:rPr>
        <w:t xml:space="preserve"> School believe that a close working relationship with parents is vital in order to ensure:</w:t>
      </w:r>
    </w:p>
    <w:p w14:paraId="06463433"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4E4D3350"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a) early and accurate identification and assessment of SEND leading to appropriate intervention and provision</w:t>
      </w:r>
    </w:p>
    <w:p w14:paraId="02B6530A"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b) continuing social and academic progress of children with SEND</w:t>
      </w:r>
    </w:p>
    <w:p w14:paraId="279C6B58"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c) personal and academic targets are set and met effectively.</w:t>
      </w:r>
    </w:p>
    <w:p w14:paraId="36CED81A"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384532B7"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In cases where more frequent regular contact with parents is necessary, this will be arranged based on the individual pupil’s needs. The SENCO may also signpost parents of pupils with SEND to the local authority Parent Partnership service</w:t>
      </w:r>
      <w:r w:rsidR="00DC32FD">
        <w:rPr>
          <w:rFonts w:ascii="Arial" w:hAnsi="Arial" w:cs="Arial"/>
          <w:color w:val="000000"/>
          <w:sz w:val="24"/>
          <w:szCs w:val="24"/>
        </w:rPr>
        <w:t xml:space="preserve"> -St. Helen’s Information Advice and Support</w:t>
      </w:r>
      <w:r w:rsidRPr="00BB50AD">
        <w:rPr>
          <w:rFonts w:ascii="Arial" w:hAnsi="Arial" w:cs="Arial"/>
          <w:color w:val="000000"/>
          <w:sz w:val="24"/>
          <w:szCs w:val="24"/>
        </w:rPr>
        <w:t xml:space="preserve"> </w:t>
      </w:r>
      <w:r w:rsidR="00DC32FD">
        <w:rPr>
          <w:rFonts w:ascii="Arial" w:hAnsi="Arial" w:cs="Arial"/>
          <w:color w:val="000000"/>
          <w:sz w:val="24"/>
          <w:szCs w:val="24"/>
        </w:rPr>
        <w:t xml:space="preserve">(IASS) </w:t>
      </w:r>
      <w:r w:rsidRPr="00BB50AD">
        <w:rPr>
          <w:rFonts w:ascii="Arial" w:hAnsi="Arial" w:cs="Arial"/>
          <w:color w:val="000000"/>
          <w:sz w:val="24"/>
          <w:szCs w:val="24"/>
        </w:rPr>
        <w:t xml:space="preserve">where specific advice, guidance and support may be </w:t>
      </w:r>
      <w:r w:rsidR="003C1047">
        <w:rPr>
          <w:rFonts w:ascii="Arial" w:hAnsi="Arial" w:cs="Arial"/>
          <w:color w:val="000000"/>
          <w:sz w:val="24"/>
          <w:szCs w:val="24"/>
        </w:rPr>
        <w:t>provided</w:t>
      </w:r>
      <w:r w:rsidRPr="00BB50AD">
        <w:rPr>
          <w:rFonts w:ascii="Arial" w:hAnsi="Arial" w:cs="Arial"/>
          <w:color w:val="000000"/>
          <w:sz w:val="24"/>
          <w:szCs w:val="24"/>
        </w:rPr>
        <w:t>.</w:t>
      </w:r>
    </w:p>
    <w:p w14:paraId="51B76514"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03AD9EDD"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If an assessment or referral indicates that a pupil has additional learning needs the parents and the pupil will always be consulted with regards to future provision. Parents are invited to attend meetings with external agencies regarding their </w:t>
      </w:r>
      <w:proofErr w:type="gramStart"/>
      <w:r w:rsidRPr="00BB50AD">
        <w:rPr>
          <w:rFonts w:ascii="Arial" w:hAnsi="Arial" w:cs="Arial"/>
          <w:color w:val="000000"/>
          <w:sz w:val="24"/>
          <w:szCs w:val="24"/>
        </w:rPr>
        <w:t>child, and</w:t>
      </w:r>
      <w:proofErr w:type="gramEnd"/>
      <w:r w:rsidRPr="00BB50AD">
        <w:rPr>
          <w:rFonts w:ascii="Arial" w:hAnsi="Arial" w:cs="Arial"/>
          <w:color w:val="000000"/>
          <w:sz w:val="24"/>
          <w:szCs w:val="24"/>
        </w:rPr>
        <w:t xml:space="preserve"> are kept up to date and consulted on any points of action drawn up in regards to the provision for their child. The school’s SEN governors may be contacted at any time in relation to SEN matters.</w:t>
      </w:r>
    </w:p>
    <w:p w14:paraId="36B43BA8" w14:textId="77777777" w:rsidR="0093707D" w:rsidRDefault="0093707D" w:rsidP="0093707D">
      <w:pPr>
        <w:autoSpaceDE w:val="0"/>
        <w:autoSpaceDN w:val="0"/>
        <w:adjustRightInd w:val="0"/>
        <w:spacing w:after="0" w:line="360" w:lineRule="auto"/>
        <w:rPr>
          <w:rFonts w:ascii="Arial" w:hAnsi="Arial" w:cs="Arial"/>
          <w:b/>
          <w:color w:val="000000"/>
          <w:sz w:val="24"/>
          <w:szCs w:val="24"/>
          <w:u w:val="single"/>
        </w:rPr>
      </w:pPr>
    </w:p>
    <w:p w14:paraId="3B617ECA" w14:textId="77777777" w:rsidR="0093707D" w:rsidRDefault="0093707D" w:rsidP="0093707D">
      <w:pPr>
        <w:autoSpaceDE w:val="0"/>
        <w:autoSpaceDN w:val="0"/>
        <w:adjustRightInd w:val="0"/>
        <w:spacing w:after="0" w:line="360" w:lineRule="auto"/>
        <w:rPr>
          <w:rFonts w:ascii="Arial" w:hAnsi="Arial" w:cs="Arial"/>
          <w:b/>
          <w:color w:val="000000"/>
          <w:sz w:val="24"/>
          <w:szCs w:val="24"/>
          <w:u w:val="single"/>
        </w:rPr>
      </w:pPr>
    </w:p>
    <w:p w14:paraId="2649CE4C"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14. </w:t>
      </w:r>
      <w:r w:rsidRPr="00BB50AD">
        <w:rPr>
          <w:rFonts w:ascii="Arial" w:hAnsi="Arial" w:cs="Arial"/>
          <w:b/>
          <w:color w:val="000000"/>
          <w:sz w:val="24"/>
          <w:szCs w:val="24"/>
          <w:u w:val="single"/>
        </w:rPr>
        <w:t xml:space="preserve">Links to support services, other agencies and voluntary organisations </w:t>
      </w:r>
    </w:p>
    <w:p w14:paraId="787BF4F3"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p>
    <w:p w14:paraId="46710916" w14:textId="77777777" w:rsidR="0093707D" w:rsidRPr="00BB50AD" w:rsidRDefault="00DE57D0" w:rsidP="0093707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Holy Cross</w:t>
      </w:r>
      <w:r w:rsidR="0093707D" w:rsidRPr="00BB50AD">
        <w:rPr>
          <w:rFonts w:ascii="Arial" w:hAnsi="Arial" w:cs="Arial"/>
          <w:color w:val="000000"/>
          <w:sz w:val="24"/>
          <w:szCs w:val="24"/>
        </w:rPr>
        <w:t xml:space="preserve"> Catholic </w:t>
      </w:r>
      <w:r w:rsidR="001023FB">
        <w:rPr>
          <w:rFonts w:ascii="Arial" w:hAnsi="Arial" w:cs="Arial"/>
          <w:color w:val="000000"/>
          <w:sz w:val="24"/>
          <w:szCs w:val="24"/>
        </w:rPr>
        <w:t>Primary</w:t>
      </w:r>
      <w:r w:rsidR="0093707D" w:rsidRPr="00BB50AD">
        <w:rPr>
          <w:rFonts w:ascii="Arial" w:hAnsi="Arial" w:cs="Arial"/>
          <w:color w:val="000000"/>
          <w:sz w:val="24"/>
          <w:szCs w:val="24"/>
        </w:rPr>
        <w:t xml:space="preserve"> School invites and seeks advice and support from external agencies in the identification and assessment of, and provision for, SEN</w:t>
      </w:r>
      <w:r w:rsidR="0093707D">
        <w:rPr>
          <w:rFonts w:ascii="Arial" w:hAnsi="Arial" w:cs="Arial"/>
          <w:color w:val="000000"/>
          <w:sz w:val="24"/>
          <w:szCs w:val="24"/>
        </w:rPr>
        <w:t>D</w:t>
      </w:r>
      <w:r w:rsidR="0093707D" w:rsidRPr="00BB50AD">
        <w:rPr>
          <w:rFonts w:ascii="Arial" w:hAnsi="Arial" w:cs="Arial"/>
          <w:color w:val="000000"/>
          <w:sz w:val="24"/>
          <w:szCs w:val="24"/>
        </w:rPr>
        <w:t>. The SENC</w:t>
      </w:r>
      <w:r w:rsidR="001D1125">
        <w:rPr>
          <w:rFonts w:ascii="Arial" w:hAnsi="Arial" w:cs="Arial"/>
          <w:color w:val="000000"/>
          <w:sz w:val="24"/>
          <w:szCs w:val="24"/>
        </w:rPr>
        <w:t>O</w:t>
      </w:r>
      <w:r w:rsidR="0093707D" w:rsidRPr="00BB50AD">
        <w:rPr>
          <w:rFonts w:ascii="Arial" w:hAnsi="Arial" w:cs="Arial"/>
          <w:color w:val="000000"/>
          <w:sz w:val="24"/>
          <w:szCs w:val="24"/>
        </w:rPr>
        <w:t xml:space="preserve"> is the designated person responsible for liaising with support services and outside agencies.</w:t>
      </w:r>
    </w:p>
    <w:p w14:paraId="79765FBD"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4D43D231" w14:textId="4008102F" w:rsidR="0093707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There are many voluntary organisations supporting SEND. The </w:t>
      </w:r>
      <w:r w:rsidR="0039649D">
        <w:rPr>
          <w:rFonts w:ascii="Arial" w:hAnsi="Arial" w:cs="Arial"/>
          <w:color w:val="000000"/>
          <w:sz w:val="24"/>
          <w:szCs w:val="24"/>
        </w:rPr>
        <w:t xml:space="preserve">SENCO and </w:t>
      </w:r>
      <w:r w:rsidR="00DE57D0">
        <w:rPr>
          <w:rFonts w:ascii="Arial" w:hAnsi="Arial" w:cs="Arial"/>
          <w:color w:val="000000"/>
          <w:sz w:val="24"/>
          <w:szCs w:val="24"/>
        </w:rPr>
        <w:t>Pastoral Manager</w:t>
      </w:r>
      <w:r w:rsidRPr="00BB50AD">
        <w:rPr>
          <w:rFonts w:ascii="Arial" w:hAnsi="Arial" w:cs="Arial"/>
          <w:color w:val="000000"/>
          <w:sz w:val="24"/>
          <w:szCs w:val="24"/>
        </w:rPr>
        <w:t xml:space="preserve"> maintain an up-to-date list. Parents/carers will be given details of these groups upon request or </w:t>
      </w:r>
      <w:r w:rsidRPr="00BB50AD">
        <w:rPr>
          <w:rFonts w:ascii="Arial" w:hAnsi="Arial" w:cs="Arial"/>
          <w:color w:val="000000"/>
          <w:sz w:val="24"/>
          <w:szCs w:val="24"/>
        </w:rPr>
        <w:lastRenderedPageBreak/>
        <w:t xml:space="preserve">may be signposted to resources as appropriate by the SENCO or </w:t>
      </w:r>
      <w:r w:rsidR="00DE57D0">
        <w:rPr>
          <w:rFonts w:ascii="Arial" w:hAnsi="Arial" w:cs="Arial"/>
          <w:color w:val="000000"/>
          <w:sz w:val="24"/>
          <w:szCs w:val="24"/>
        </w:rPr>
        <w:t xml:space="preserve">Pastoral </w:t>
      </w:r>
      <w:proofErr w:type="gramStart"/>
      <w:r w:rsidR="00DE57D0">
        <w:rPr>
          <w:rFonts w:ascii="Arial" w:hAnsi="Arial" w:cs="Arial"/>
          <w:color w:val="000000"/>
          <w:sz w:val="24"/>
          <w:szCs w:val="24"/>
        </w:rPr>
        <w:t xml:space="preserve">Manager </w:t>
      </w:r>
      <w:r w:rsidRPr="00BB50AD">
        <w:rPr>
          <w:rFonts w:ascii="Arial" w:hAnsi="Arial" w:cs="Arial"/>
          <w:color w:val="000000"/>
          <w:sz w:val="24"/>
          <w:szCs w:val="24"/>
        </w:rPr>
        <w:t>.</w:t>
      </w:r>
      <w:proofErr w:type="gramEnd"/>
      <w:r w:rsidRPr="00BB50AD">
        <w:rPr>
          <w:rFonts w:ascii="Arial" w:hAnsi="Arial" w:cs="Arial"/>
          <w:color w:val="000000"/>
          <w:sz w:val="24"/>
          <w:szCs w:val="24"/>
        </w:rPr>
        <w:t xml:space="preserve"> Details of these can also be found within the Local Offer. </w:t>
      </w:r>
    </w:p>
    <w:p w14:paraId="3DE37772" w14:textId="77777777" w:rsidR="00DE57D0" w:rsidRPr="00BB50AD" w:rsidRDefault="00DE57D0" w:rsidP="0093707D">
      <w:pPr>
        <w:autoSpaceDE w:val="0"/>
        <w:autoSpaceDN w:val="0"/>
        <w:adjustRightInd w:val="0"/>
        <w:spacing w:after="0" w:line="360" w:lineRule="auto"/>
        <w:rPr>
          <w:rFonts w:ascii="Arial" w:hAnsi="Arial" w:cs="Arial"/>
          <w:color w:val="000000"/>
          <w:sz w:val="24"/>
          <w:szCs w:val="24"/>
        </w:rPr>
      </w:pPr>
    </w:p>
    <w:p w14:paraId="5A6A1B7E" w14:textId="18F9B7F6"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The school regularly consults various health service professionals. Concerns are initially brought to the attention of the school nurse and referrals will be made as appropriate. Social Services and the Education Welfare Service will be accessed by the School Safeguarding Team </w:t>
      </w:r>
      <w:r w:rsidR="00156FE7">
        <w:rPr>
          <w:rFonts w:ascii="Arial" w:hAnsi="Arial" w:cs="Arial"/>
          <w:color w:val="000000"/>
          <w:sz w:val="24"/>
          <w:szCs w:val="24"/>
        </w:rPr>
        <w:t>-</w:t>
      </w:r>
      <w:r w:rsidR="00025377">
        <w:rPr>
          <w:rFonts w:ascii="Arial" w:hAnsi="Arial" w:cs="Arial"/>
          <w:color w:val="000000"/>
          <w:sz w:val="24"/>
          <w:szCs w:val="24"/>
        </w:rPr>
        <w:t xml:space="preserve"> </w:t>
      </w:r>
      <w:r w:rsidRPr="00BB50AD">
        <w:rPr>
          <w:rFonts w:ascii="Arial" w:hAnsi="Arial" w:cs="Arial"/>
          <w:color w:val="000000"/>
          <w:sz w:val="24"/>
          <w:szCs w:val="24"/>
        </w:rPr>
        <w:t xml:space="preserve">Mrs </w:t>
      </w:r>
      <w:r w:rsidR="00156FE7">
        <w:rPr>
          <w:rFonts w:ascii="Arial" w:hAnsi="Arial" w:cs="Arial"/>
          <w:color w:val="000000"/>
          <w:sz w:val="24"/>
          <w:szCs w:val="24"/>
        </w:rPr>
        <w:t>Gillespie</w:t>
      </w:r>
      <w:r w:rsidRPr="00BB50AD">
        <w:rPr>
          <w:rFonts w:ascii="Arial" w:hAnsi="Arial" w:cs="Arial"/>
          <w:color w:val="000000"/>
          <w:sz w:val="24"/>
          <w:szCs w:val="24"/>
        </w:rPr>
        <w:t xml:space="preserve"> </w:t>
      </w:r>
      <w:r w:rsidR="00156FE7">
        <w:rPr>
          <w:rFonts w:ascii="Arial" w:hAnsi="Arial" w:cs="Arial"/>
          <w:color w:val="000000"/>
          <w:sz w:val="24"/>
          <w:szCs w:val="24"/>
        </w:rPr>
        <w:t>(</w:t>
      </w:r>
      <w:r w:rsidRPr="00BB50AD">
        <w:rPr>
          <w:rFonts w:ascii="Arial" w:hAnsi="Arial" w:cs="Arial"/>
          <w:color w:val="000000"/>
          <w:sz w:val="24"/>
          <w:szCs w:val="24"/>
        </w:rPr>
        <w:t>Headteacher</w:t>
      </w:r>
      <w:r w:rsidR="00156FE7">
        <w:rPr>
          <w:rFonts w:ascii="Arial" w:hAnsi="Arial" w:cs="Arial"/>
          <w:color w:val="000000"/>
          <w:sz w:val="24"/>
          <w:szCs w:val="24"/>
        </w:rPr>
        <w:t>)</w:t>
      </w:r>
      <w:r w:rsidRPr="00BB50AD">
        <w:rPr>
          <w:rFonts w:ascii="Arial" w:hAnsi="Arial" w:cs="Arial"/>
          <w:color w:val="000000"/>
          <w:sz w:val="24"/>
          <w:szCs w:val="24"/>
        </w:rPr>
        <w:t xml:space="preserve">, </w:t>
      </w:r>
      <w:r w:rsidR="0039649D" w:rsidRPr="009A317E">
        <w:rPr>
          <w:rFonts w:ascii="Arial" w:hAnsi="Arial" w:cs="Arial"/>
          <w:color w:val="000000"/>
          <w:sz w:val="24"/>
          <w:szCs w:val="24"/>
        </w:rPr>
        <w:t>Miss Chauveau (Deputy</w:t>
      </w:r>
      <w:r w:rsidR="00156FE7" w:rsidRPr="009A317E">
        <w:rPr>
          <w:rFonts w:ascii="Arial" w:hAnsi="Arial" w:cs="Arial"/>
          <w:color w:val="000000"/>
          <w:sz w:val="24"/>
          <w:szCs w:val="24"/>
        </w:rPr>
        <w:t xml:space="preserve"> Headteacher)</w:t>
      </w:r>
      <w:r w:rsidR="0097092E" w:rsidRPr="009A317E">
        <w:rPr>
          <w:rFonts w:ascii="Arial" w:hAnsi="Arial" w:cs="Arial"/>
          <w:color w:val="000000"/>
          <w:sz w:val="24"/>
          <w:szCs w:val="24"/>
        </w:rPr>
        <w:t>, M</w:t>
      </w:r>
      <w:r w:rsidR="0039649D" w:rsidRPr="009A317E">
        <w:rPr>
          <w:rFonts w:ascii="Arial" w:hAnsi="Arial" w:cs="Arial"/>
          <w:color w:val="000000"/>
          <w:sz w:val="24"/>
          <w:szCs w:val="24"/>
        </w:rPr>
        <w:t>iss Davies</w:t>
      </w:r>
      <w:r w:rsidR="00156FE7" w:rsidRPr="009A317E">
        <w:rPr>
          <w:rFonts w:ascii="Arial" w:hAnsi="Arial" w:cs="Arial"/>
          <w:color w:val="000000"/>
          <w:sz w:val="24"/>
          <w:szCs w:val="24"/>
        </w:rPr>
        <w:t xml:space="preserve"> (</w:t>
      </w:r>
      <w:r w:rsidR="00DE57D0" w:rsidRPr="009A317E">
        <w:rPr>
          <w:rFonts w:ascii="Arial" w:hAnsi="Arial" w:cs="Arial"/>
          <w:color w:val="000000"/>
          <w:sz w:val="24"/>
          <w:szCs w:val="24"/>
        </w:rPr>
        <w:t>Pastoral Manager</w:t>
      </w:r>
      <w:r w:rsidR="009C5D9B" w:rsidRPr="009A317E">
        <w:rPr>
          <w:rFonts w:ascii="Arial" w:hAnsi="Arial" w:cs="Arial"/>
          <w:color w:val="000000"/>
          <w:sz w:val="24"/>
          <w:szCs w:val="24"/>
        </w:rPr>
        <w:t>)</w:t>
      </w:r>
      <w:r w:rsidR="00DE57D0" w:rsidRPr="009A317E">
        <w:rPr>
          <w:rFonts w:ascii="Arial" w:hAnsi="Arial" w:cs="Arial"/>
          <w:color w:val="000000"/>
          <w:sz w:val="24"/>
          <w:szCs w:val="24"/>
        </w:rPr>
        <w:t>.</w:t>
      </w:r>
      <w:r w:rsidRPr="00BB50AD">
        <w:rPr>
          <w:rFonts w:ascii="Arial" w:hAnsi="Arial" w:cs="Arial"/>
          <w:color w:val="000000"/>
          <w:sz w:val="24"/>
          <w:szCs w:val="24"/>
        </w:rPr>
        <w:t xml:space="preserve"> All staff alert the School Safeguarding Team if they have any concerns.</w:t>
      </w:r>
    </w:p>
    <w:p w14:paraId="33AD8AC3"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23B13A73"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The school continues to build strong working relationships and links with external support services in order to fully support our SEND pupils and aid school inclusion. Sharing knowledge and information with our support services is key to the effective and successful SEN provision within our school. Any one of the support services may raise concerns about a pupil. This will then be brought to the attention of the SENCO who will then inform the child’s parents.</w:t>
      </w:r>
    </w:p>
    <w:p w14:paraId="611C1EEC"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0EDB3913"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The SEND Local Offer is a resource which is designed to support children and young people with special educational needs and/or disabilities and their families. It describes the services and provision that are available both to those families in </w:t>
      </w:r>
      <w:r w:rsidR="00DE57D0">
        <w:rPr>
          <w:rFonts w:ascii="Arial" w:hAnsi="Arial" w:cs="Arial"/>
          <w:color w:val="000000"/>
          <w:sz w:val="24"/>
          <w:szCs w:val="24"/>
        </w:rPr>
        <w:t>St. Helen’s</w:t>
      </w:r>
      <w:r w:rsidRPr="00BB50AD">
        <w:rPr>
          <w:rFonts w:ascii="Arial" w:hAnsi="Arial" w:cs="Arial"/>
          <w:color w:val="000000"/>
          <w:sz w:val="24"/>
          <w:szCs w:val="24"/>
        </w:rPr>
        <w:t xml:space="preserve"> that have an Education,</w:t>
      </w:r>
    </w:p>
    <w:p w14:paraId="0B29529D" w14:textId="77777777" w:rsidR="00DE57D0" w:rsidRPr="004F2B0E"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14:paraId="4B531A2A" w14:textId="77777777" w:rsidR="00DE57D0" w:rsidRDefault="00DE57D0" w:rsidP="0093707D">
      <w:pPr>
        <w:autoSpaceDE w:val="0"/>
        <w:autoSpaceDN w:val="0"/>
        <w:adjustRightInd w:val="0"/>
        <w:spacing w:after="0" w:line="360" w:lineRule="auto"/>
        <w:rPr>
          <w:rFonts w:ascii="Arial" w:hAnsi="Arial" w:cs="Arial"/>
          <w:b/>
          <w:color w:val="000000"/>
          <w:sz w:val="24"/>
          <w:szCs w:val="24"/>
          <w:u w:val="single"/>
        </w:rPr>
      </w:pPr>
    </w:p>
    <w:p w14:paraId="4E1FA1E3"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15. </w:t>
      </w:r>
      <w:r w:rsidRPr="00BB50AD">
        <w:rPr>
          <w:rFonts w:ascii="Arial" w:hAnsi="Arial" w:cs="Arial"/>
          <w:b/>
          <w:color w:val="000000"/>
          <w:sz w:val="24"/>
          <w:szCs w:val="24"/>
          <w:u w:val="single"/>
        </w:rPr>
        <w:t>Links with other schools</w:t>
      </w:r>
    </w:p>
    <w:p w14:paraId="2E925922"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p>
    <w:p w14:paraId="3F7234C2"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Creating and maintaining links with other schools has enabled us to build a bank of joint resources. We </w:t>
      </w:r>
      <w:proofErr w:type="gramStart"/>
      <w:r w:rsidRPr="00BB50AD">
        <w:rPr>
          <w:rFonts w:ascii="Arial" w:hAnsi="Arial" w:cs="Arial"/>
          <w:color w:val="000000"/>
          <w:sz w:val="24"/>
          <w:szCs w:val="24"/>
        </w:rPr>
        <w:t>are able to</w:t>
      </w:r>
      <w:proofErr w:type="gramEnd"/>
      <w:r w:rsidRPr="00BB50AD">
        <w:rPr>
          <w:rFonts w:ascii="Arial" w:hAnsi="Arial" w:cs="Arial"/>
          <w:color w:val="000000"/>
          <w:sz w:val="24"/>
          <w:szCs w:val="24"/>
        </w:rPr>
        <w:t xml:space="preserve"> share good practice, advice, training and development activities by working in collaboration with local and partner schools.</w:t>
      </w:r>
    </w:p>
    <w:p w14:paraId="1B5ED44A"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2002DE3F" w14:textId="77777777" w:rsidR="0093707D" w:rsidRDefault="0093707D" w:rsidP="0093707D">
      <w:pPr>
        <w:autoSpaceDE w:val="0"/>
        <w:autoSpaceDN w:val="0"/>
        <w:adjustRightInd w:val="0"/>
        <w:spacing w:after="0" w:line="360" w:lineRule="auto"/>
        <w:rPr>
          <w:rFonts w:ascii="Arial" w:hAnsi="Arial" w:cs="Arial"/>
          <w:b/>
          <w:color w:val="000000"/>
          <w:sz w:val="24"/>
          <w:szCs w:val="24"/>
          <w:u w:val="single"/>
        </w:rPr>
      </w:pPr>
    </w:p>
    <w:p w14:paraId="2914D5AE" w14:textId="77777777" w:rsidR="0093707D" w:rsidRPr="00BB50AD" w:rsidRDefault="0093707D" w:rsidP="0093707D">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16. </w:t>
      </w:r>
      <w:proofErr w:type="gramStart"/>
      <w:r w:rsidRPr="00BB50AD">
        <w:rPr>
          <w:rFonts w:ascii="Arial" w:hAnsi="Arial" w:cs="Arial"/>
          <w:b/>
          <w:color w:val="000000"/>
          <w:sz w:val="24"/>
          <w:szCs w:val="24"/>
          <w:u w:val="single"/>
        </w:rPr>
        <w:t>Complaints</w:t>
      </w:r>
      <w:proofErr w:type="gramEnd"/>
      <w:r w:rsidRPr="00BB50AD">
        <w:rPr>
          <w:rFonts w:ascii="Arial" w:hAnsi="Arial" w:cs="Arial"/>
          <w:b/>
          <w:color w:val="000000"/>
          <w:sz w:val="24"/>
          <w:szCs w:val="24"/>
          <w:u w:val="single"/>
        </w:rPr>
        <w:t xml:space="preserve"> procedure</w:t>
      </w:r>
    </w:p>
    <w:p w14:paraId="1F562FEE" w14:textId="77777777" w:rsidR="0093707D" w:rsidRPr="00BB50AD" w:rsidRDefault="0093707D" w:rsidP="0093707D">
      <w:pPr>
        <w:autoSpaceDE w:val="0"/>
        <w:autoSpaceDN w:val="0"/>
        <w:adjustRightInd w:val="0"/>
        <w:spacing w:after="0" w:line="360" w:lineRule="auto"/>
        <w:rPr>
          <w:rFonts w:ascii="Arial" w:hAnsi="Arial" w:cs="Arial"/>
          <w:color w:val="000000"/>
          <w:sz w:val="24"/>
          <w:szCs w:val="24"/>
        </w:rPr>
      </w:pPr>
    </w:p>
    <w:p w14:paraId="48798E62" w14:textId="77777777" w:rsidR="0093707D" w:rsidRDefault="0093707D" w:rsidP="0093707D">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If a parent or carer has any concerns or complaints regarding the care or welfare of their child an appointment can be made by them to speak to the Headteacher or SENCO, who will be able to </w:t>
      </w:r>
      <w:r w:rsidRPr="00BB50AD">
        <w:rPr>
          <w:rFonts w:ascii="Arial" w:hAnsi="Arial" w:cs="Arial"/>
          <w:color w:val="000000"/>
          <w:sz w:val="24"/>
          <w:szCs w:val="24"/>
        </w:rPr>
        <w:lastRenderedPageBreak/>
        <w:t>provide advice on formal procedures for complaint. Our complaints proce</w:t>
      </w:r>
      <w:r w:rsidR="000D5251">
        <w:rPr>
          <w:rFonts w:ascii="Arial" w:hAnsi="Arial" w:cs="Arial"/>
          <w:color w:val="000000"/>
          <w:sz w:val="24"/>
          <w:szCs w:val="24"/>
        </w:rPr>
        <w:t>dure, available from our school website</w:t>
      </w:r>
      <w:r w:rsidRPr="00BB50AD">
        <w:rPr>
          <w:rFonts w:ascii="Arial" w:hAnsi="Arial" w:cs="Arial"/>
          <w:color w:val="000000"/>
          <w:sz w:val="24"/>
          <w:szCs w:val="24"/>
        </w:rPr>
        <w:t>, sets out the steps for making a complaint in more detail.</w:t>
      </w:r>
    </w:p>
    <w:p w14:paraId="7A582608" w14:textId="77777777" w:rsidR="007149D7" w:rsidRDefault="007149D7" w:rsidP="0093707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If you wish to complain about a decision made by the Local Authority, you should contact them directly. Details can be found here:</w:t>
      </w:r>
    </w:p>
    <w:p w14:paraId="22B7F858" w14:textId="77777777" w:rsidR="007149D7" w:rsidRDefault="00DF1E63" w:rsidP="0093707D">
      <w:pPr>
        <w:autoSpaceDE w:val="0"/>
        <w:autoSpaceDN w:val="0"/>
        <w:adjustRightInd w:val="0"/>
        <w:spacing w:after="0" w:line="360" w:lineRule="auto"/>
        <w:rPr>
          <w:rFonts w:ascii="Arial" w:hAnsi="Arial" w:cs="Arial"/>
          <w:color w:val="000000"/>
          <w:sz w:val="24"/>
          <w:szCs w:val="24"/>
        </w:rPr>
      </w:pPr>
      <w:hyperlink r:id="rId14" w:history="1">
        <w:r w:rsidR="007149D7" w:rsidRPr="00B43127">
          <w:rPr>
            <w:rStyle w:val="Hyperlink"/>
            <w:rFonts w:ascii="Arial" w:hAnsi="Arial" w:cs="Arial"/>
            <w:sz w:val="24"/>
            <w:szCs w:val="24"/>
          </w:rPr>
          <w:t>https://www.sthelens.gov.uk/council/complaints/children-young-people-complaints/</w:t>
        </w:r>
      </w:hyperlink>
    </w:p>
    <w:p w14:paraId="06BF1021" w14:textId="77777777" w:rsidR="00881F6B" w:rsidRPr="00BB50AD" w:rsidRDefault="00881F6B" w:rsidP="00CF6B6A">
      <w:pPr>
        <w:autoSpaceDE w:val="0"/>
        <w:autoSpaceDN w:val="0"/>
        <w:adjustRightInd w:val="0"/>
        <w:spacing w:after="0" w:line="360" w:lineRule="auto"/>
        <w:rPr>
          <w:rFonts w:ascii="Arial" w:hAnsi="Arial" w:cs="Arial"/>
          <w:b/>
          <w:color w:val="000000"/>
          <w:sz w:val="24"/>
          <w:szCs w:val="24"/>
          <w:u w:val="single"/>
        </w:rPr>
      </w:pPr>
    </w:p>
    <w:p w14:paraId="6ADA7264" w14:textId="77777777" w:rsidR="00444CF6" w:rsidRPr="00BB50AD" w:rsidRDefault="0093707D" w:rsidP="00CF6B6A">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 xml:space="preserve">17. </w:t>
      </w:r>
      <w:r w:rsidR="00444CF6" w:rsidRPr="00BB50AD">
        <w:rPr>
          <w:rFonts w:ascii="Arial" w:hAnsi="Arial" w:cs="Arial"/>
          <w:b/>
          <w:color w:val="000000"/>
          <w:sz w:val="24"/>
          <w:szCs w:val="24"/>
          <w:u w:val="single"/>
        </w:rPr>
        <w:t xml:space="preserve">Evaluating the success of provision for pupils with </w:t>
      </w:r>
      <w:r w:rsidR="00784621" w:rsidRPr="00BB50AD">
        <w:rPr>
          <w:rFonts w:ascii="Arial" w:hAnsi="Arial" w:cs="Arial"/>
          <w:b/>
          <w:color w:val="000000"/>
          <w:sz w:val="24"/>
          <w:szCs w:val="24"/>
          <w:u w:val="single"/>
        </w:rPr>
        <w:t>SEND</w:t>
      </w:r>
    </w:p>
    <w:p w14:paraId="59634D34" w14:textId="77777777" w:rsidR="00444CF6" w:rsidRPr="00BB50AD" w:rsidRDefault="00444CF6" w:rsidP="00CF6B6A">
      <w:pPr>
        <w:autoSpaceDE w:val="0"/>
        <w:autoSpaceDN w:val="0"/>
        <w:adjustRightInd w:val="0"/>
        <w:spacing w:after="0" w:line="360" w:lineRule="auto"/>
        <w:rPr>
          <w:rFonts w:ascii="Arial" w:hAnsi="Arial" w:cs="Arial"/>
          <w:color w:val="000000"/>
          <w:sz w:val="24"/>
          <w:szCs w:val="24"/>
        </w:rPr>
      </w:pPr>
    </w:p>
    <w:p w14:paraId="5195ACDD" w14:textId="77777777" w:rsidR="001E173C" w:rsidRPr="00BB50AD" w:rsidRDefault="001E173C"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The School Governing </w:t>
      </w:r>
      <w:r w:rsidR="00DE57D0">
        <w:rPr>
          <w:rFonts w:ascii="Arial" w:hAnsi="Arial" w:cs="Arial"/>
          <w:color w:val="000000"/>
          <w:sz w:val="24"/>
          <w:szCs w:val="24"/>
        </w:rPr>
        <w:t>Body</w:t>
      </w:r>
      <w:r w:rsidRPr="00BB50AD">
        <w:rPr>
          <w:rFonts w:ascii="Arial" w:hAnsi="Arial" w:cs="Arial"/>
          <w:color w:val="000000"/>
          <w:sz w:val="24"/>
          <w:szCs w:val="24"/>
        </w:rPr>
        <w:t xml:space="preserve"> evaluates the success of the education that is provided by the school for all pupils. Primarily, this is achieved throu</w:t>
      </w:r>
      <w:r w:rsidR="00A11EE3" w:rsidRPr="00BB50AD">
        <w:rPr>
          <w:rFonts w:ascii="Arial" w:hAnsi="Arial" w:cs="Arial"/>
          <w:color w:val="000000"/>
          <w:sz w:val="24"/>
          <w:szCs w:val="24"/>
        </w:rPr>
        <w:t>gh a termly report to Governors which includes information relating to the number of pupils receiving special educational provision and the forms of provision which they receive. The Headteacher will report on any whole school developments in relation to inclusion, at the same time, and will ensure that governors are kept up to date with any legislative or local policy changes.</w:t>
      </w:r>
    </w:p>
    <w:p w14:paraId="7615867B" w14:textId="77777777" w:rsidR="001E173C" w:rsidRPr="00BB50AD" w:rsidRDefault="001E173C" w:rsidP="00CF6B6A">
      <w:pPr>
        <w:autoSpaceDE w:val="0"/>
        <w:autoSpaceDN w:val="0"/>
        <w:adjustRightInd w:val="0"/>
        <w:spacing w:after="0" w:line="360" w:lineRule="auto"/>
        <w:rPr>
          <w:rFonts w:ascii="Arial" w:hAnsi="Arial" w:cs="Arial"/>
          <w:color w:val="000000"/>
          <w:sz w:val="24"/>
          <w:szCs w:val="24"/>
        </w:rPr>
      </w:pPr>
    </w:p>
    <w:p w14:paraId="32D5019D" w14:textId="77777777" w:rsidR="00A11EE3" w:rsidRPr="00BB50AD" w:rsidRDefault="001E173C"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In order to make consistent continuous progress in relation to </w:t>
      </w:r>
      <w:r w:rsidR="00784621" w:rsidRPr="00BB50AD">
        <w:rPr>
          <w:rFonts w:ascii="Arial" w:hAnsi="Arial" w:cs="Arial"/>
          <w:color w:val="000000"/>
          <w:sz w:val="24"/>
          <w:szCs w:val="24"/>
        </w:rPr>
        <w:t>SEND</w:t>
      </w:r>
      <w:r w:rsidRPr="00BB50AD">
        <w:rPr>
          <w:rFonts w:ascii="Arial" w:hAnsi="Arial" w:cs="Arial"/>
          <w:color w:val="000000"/>
          <w:sz w:val="24"/>
          <w:szCs w:val="24"/>
        </w:rPr>
        <w:t xml:space="preserve"> provision the school encourages feedback from staff, parents and pupils throughout the year</w:t>
      </w:r>
      <w:r w:rsidRPr="00BB50AD">
        <w:rPr>
          <w:rFonts w:ascii="Arial" w:hAnsi="Arial" w:cs="Arial"/>
          <w:color w:val="808080"/>
          <w:sz w:val="24"/>
          <w:szCs w:val="24"/>
        </w:rPr>
        <w:t xml:space="preserve">. </w:t>
      </w:r>
      <w:r w:rsidRPr="00BB50AD">
        <w:rPr>
          <w:rFonts w:ascii="Arial" w:hAnsi="Arial" w:cs="Arial"/>
          <w:color w:val="000000"/>
          <w:sz w:val="24"/>
          <w:szCs w:val="24"/>
        </w:rPr>
        <w:t>This i</w:t>
      </w:r>
      <w:r w:rsidR="000D5251">
        <w:rPr>
          <w:rFonts w:ascii="Arial" w:hAnsi="Arial" w:cs="Arial"/>
          <w:color w:val="000000"/>
          <w:sz w:val="24"/>
          <w:szCs w:val="24"/>
        </w:rPr>
        <w:t xml:space="preserve">s done in the form of a </w:t>
      </w:r>
      <w:r w:rsidRPr="00BB50AD">
        <w:rPr>
          <w:rFonts w:ascii="Arial" w:hAnsi="Arial" w:cs="Arial"/>
          <w:color w:val="000000"/>
          <w:sz w:val="24"/>
          <w:szCs w:val="24"/>
        </w:rPr>
        <w:t>parent and pupil questionnaire</w:t>
      </w:r>
      <w:r w:rsidR="000D5251">
        <w:rPr>
          <w:rFonts w:ascii="Arial" w:hAnsi="Arial" w:cs="Arial"/>
          <w:color w:val="000000"/>
          <w:sz w:val="24"/>
          <w:szCs w:val="24"/>
        </w:rPr>
        <w:t>s</w:t>
      </w:r>
      <w:r w:rsidRPr="00BB50AD">
        <w:rPr>
          <w:rFonts w:ascii="Arial" w:hAnsi="Arial" w:cs="Arial"/>
          <w:color w:val="000000"/>
          <w:sz w:val="24"/>
          <w:szCs w:val="24"/>
        </w:rPr>
        <w:t>, discussion and through progress meetings with parents.</w:t>
      </w:r>
    </w:p>
    <w:p w14:paraId="30ABB14A" w14:textId="77777777" w:rsidR="000D5251" w:rsidRPr="00BB50AD" w:rsidRDefault="000D5251" w:rsidP="00CF6B6A">
      <w:pPr>
        <w:autoSpaceDE w:val="0"/>
        <w:autoSpaceDN w:val="0"/>
        <w:adjustRightInd w:val="0"/>
        <w:spacing w:after="0" w:line="360" w:lineRule="auto"/>
        <w:rPr>
          <w:rFonts w:ascii="Arial" w:hAnsi="Arial" w:cs="Arial"/>
          <w:color w:val="000000"/>
          <w:sz w:val="24"/>
          <w:szCs w:val="24"/>
        </w:rPr>
      </w:pPr>
    </w:p>
    <w:p w14:paraId="45BD21C6" w14:textId="77777777" w:rsidR="00A11EE3" w:rsidRPr="00BB50AD" w:rsidRDefault="001E173C"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Pupil progress will be monitored in line with the </w:t>
      </w:r>
      <w:r w:rsidR="00784621" w:rsidRPr="00BB50AD">
        <w:rPr>
          <w:rFonts w:ascii="Arial" w:hAnsi="Arial" w:cs="Arial"/>
          <w:color w:val="000000"/>
          <w:sz w:val="24"/>
          <w:szCs w:val="24"/>
        </w:rPr>
        <w:t>SEND</w:t>
      </w:r>
      <w:r w:rsidRPr="00BB50AD">
        <w:rPr>
          <w:rFonts w:ascii="Arial" w:hAnsi="Arial" w:cs="Arial"/>
          <w:color w:val="000000"/>
          <w:sz w:val="24"/>
          <w:szCs w:val="24"/>
        </w:rPr>
        <w:t xml:space="preserve"> Code of Practice.</w:t>
      </w:r>
      <w:r w:rsidR="00A11EE3" w:rsidRPr="00BB50AD">
        <w:rPr>
          <w:rFonts w:ascii="Arial" w:hAnsi="Arial" w:cs="Arial"/>
          <w:color w:val="000000"/>
          <w:sz w:val="24"/>
          <w:szCs w:val="24"/>
        </w:rPr>
        <w:t xml:space="preserve"> We analyse pupil attainment and progress data on a half-termly basis, with particular focus on vulnerable groups. We also analyse data relating to behaviour (incidents are recorded using </w:t>
      </w:r>
      <w:r w:rsidR="00DE57D0">
        <w:rPr>
          <w:rFonts w:ascii="Arial" w:hAnsi="Arial" w:cs="Arial"/>
          <w:color w:val="000000"/>
          <w:sz w:val="24"/>
          <w:szCs w:val="24"/>
        </w:rPr>
        <w:t>the CPOMS system</w:t>
      </w:r>
      <w:r w:rsidR="00A11EE3" w:rsidRPr="00BB50AD">
        <w:rPr>
          <w:rFonts w:ascii="Arial" w:hAnsi="Arial" w:cs="Arial"/>
          <w:color w:val="000000"/>
          <w:sz w:val="24"/>
          <w:szCs w:val="24"/>
        </w:rPr>
        <w:t xml:space="preserve">) and attendance, using this analysis to plan our provision map. </w:t>
      </w:r>
    </w:p>
    <w:p w14:paraId="03C5841F" w14:textId="77777777" w:rsidR="00A11EE3" w:rsidRPr="00BB50AD" w:rsidRDefault="00A11EE3" w:rsidP="00CF6B6A">
      <w:pPr>
        <w:autoSpaceDE w:val="0"/>
        <w:autoSpaceDN w:val="0"/>
        <w:adjustRightInd w:val="0"/>
        <w:spacing w:after="0" w:line="360" w:lineRule="auto"/>
        <w:rPr>
          <w:rFonts w:ascii="Arial" w:hAnsi="Arial" w:cs="Arial"/>
          <w:color w:val="000000"/>
          <w:sz w:val="24"/>
          <w:szCs w:val="24"/>
        </w:rPr>
      </w:pPr>
    </w:p>
    <w:p w14:paraId="4B6A4EE9" w14:textId="77777777" w:rsidR="001E173C" w:rsidRPr="00BB50AD" w:rsidRDefault="00A11EE3"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Through the school development </w:t>
      </w:r>
      <w:proofErr w:type="gramStart"/>
      <w:r w:rsidRPr="00BB50AD">
        <w:rPr>
          <w:rFonts w:ascii="Arial" w:hAnsi="Arial" w:cs="Arial"/>
          <w:color w:val="000000"/>
          <w:sz w:val="24"/>
          <w:szCs w:val="24"/>
        </w:rPr>
        <w:t>plan</w:t>
      </w:r>
      <w:proofErr w:type="gramEnd"/>
      <w:r w:rsidRPr="00BB50AD">
        <w:rPr>
          <w:rFonts w:ascii="Arial" w:hAnsi="Arial" w:cs="Arial"/>
          <w:color w:val="000000"/>
          <w:sz w:val="24"/>
          <w:szCs w:val="24"/>
        </w:rPr>
        <w:t xml:space="preserve"> we set targets for the year ahead. We report progress against these targets to the Governing Body.</w:t>
      </w:r>
    </w:p>
    <w:p w14:paraId="48621C95" w14:textId="77777777" w:rsidR="00A11EE3" w:rsidRPr="00BB50AD" w:rsidRDefault="00A11EE3" w:rsidP="00CF6B6A">
      <w:pPr>
        <w:autoSpaceDE w:val="0"/>
        <w:autoSpaceDN w:val="0"/>
        <w:adjustRightInd w:val="0"/>
        <w:spacing w:after="0" w:line="360" w:lineRule="auto"/>
        <w:rPr>
          <w:rFonts w:ascii="Arial" w:hAnsi="Arial" w:cs="Arial"/>
          <w:color w:val="000000"/>
          <w:sz w:val="24"/>
          <w:szCs w:val="24"/>
        </w:rPr>
      </w:pPr>
    </w:p>
    <w:p w14:paraId="76EF5518" w14:textId="77777777" w:rsidR="00A11EE3" w:rsidRPr="00BB50AD" w:rsidRDefault="00A11EE3"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Whole-school monitoring and evaluation procedures include scrutiny of work and planning, and observations of classroom practice. The SENCO and </w:t>
      </w:r>
      <w:r w:rsidR="0031775A">
        <w:rPr>
          <w:rFonts w:ascii="Arial" w:hAnsi="Arial" w:cs="Arial"/>
          <w:color w:val="000000"/>
          <w:sz w:val="24"/>
          <w:szCs w:val="24"/>
        </w:rPr>
        <w:t>Senior Leadership Team</w:t>
      </w:r>
      <w:r w:rsidRPr="00BB50AD">
        <w:rPr>
          <w:rFonts w:ascii="Arial" w:hAnsi="Arial" w:cs="Arial"/>
          <w:color w:val="000000"/>
          <w:sz w:val="24"/>
          <w:szCs w:val="24"/>
        </w:rPr>
        <w:t xml:space="preserve"> both facilitate these processes.</w:t>
      </w:r>
    </w:p>
    <w:p w14:paraId="56A0792C" w14:textId="77777777" w:rsidR="00A11EE3" w:rsidRPr="00BB50AD" w:rsidRDefault="00A11EE3"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Outcomes pertinent to SEN and Inclusion provision and planning will be taken forward by the whole staff and used to build upon successful practice.</w:t>
      </w:r>
    </w:p>
    <w:p w14:paraId="655565C6" w14:textId="77777777" w:rsidR="00A11EE3" w:rsidRPr="00BB50AD" w:rsidRDefault="00A11EE3" w:rsidP="00CF6B6A">
      <w:pPr>
        <w:autoSpaceDE w:val="0"/>
        <w:autoSpaceDN w:val="0"/>
        <w:adjustRightInd w:val="0"/>
        <w:spacing w:after="0" w:line="360" w:lineRule="auto"/>
        <w:rPr>
          <w:rFonts w:ascii="Arial" w:hAnsi="Arial" w:cs="Arial"/>
          <w:color w:val="000000"/>
          <w:sz w:val="24"/>
          <w:szCs w:val="24"/>
        </w:rPr>
      </w:pPr>
    </w:p>
    <w:p w14:paraId="182E4023" w14:textId="77777777" w:rsidR="001E173C" w:rsidRPr="00BB50AD" w:rsidRDefault="00784621" w:rsidP="00CF6B6A">
      <w:pPr>
        <w:autoSpaceDE w:val="0"/>
        <w:autoSpaceDN w:val="0"/>
        <w:adjustRightInd w:val="0"/>
        <w:spacing w:after="0" w:line="360" w:lineRule="auto"/>
        <w:rPr>
          <w:rFonts w:ascii="Arial" w:hAnsi="Arial" w:cs="Arial"/>
          <w:color w:val="000000"/>
          <w:sz w:val="24"/>
          <w:szCs w:val="24"/>
        </w:rPr>
      </w:pPr>
      <w:r w:rsidRPr="0093707D">
        <w:rPr>
          <w:rFonts w:ascii="Arial" w:hAnsi="Arial" w:cs="Arial"/>
          <w:color w:val="000000"/>
          <w:sz w:val="24"/>
          <w:szCs w:val="24"/>
        </w:rPr>
        <w:t>SEND</w:t>
      </w:r>
      <w:r w:rsidR="001E173C" w:rsidRPr="0093707D">
        <w:rPr>
          <w:rFonts w:ascii="Arial" w:hAnsi="Arial" w:cs="Arial"/>
          <w:color w:val="000000"/>
          <w:sz w:val="24"/>
          <w:szCs w:val="24"/>
        </w:rPr>
        <w:t xml:space="preserve"> provision and interventions are recorded on a provision map, this is updated as and when interventions change. These are updated by the class teacher and are monitored by the </w:t>
      </w:r>
      <w:r w:rsidRPr="0093707D">
        <w:rPr>
          <w:rFonts w:ascii="Arial" w:hAnsi="Arial" w:cs="Arial"/>
          <w:color w:val="000000"/>
          <w:sz w:val="24"/>
          <w:szCs w:val="24"/>
        </w:rPr>
        <w:t>SENCO</w:t>
      </w:r>
      <w:r w:rsidR="001E173C" w:rsidRPr="0093707D">
        <w:rPr>
          <w:rFonts w:ascii="Arial" w:hAnsi="Arial" w:cs="Arial"/>
          <w:color w:val="000000"/>
          <w:sz w:val="24"/>
          <w:szCs w:val="24"/>
        </w:rPr>
        <w:t xml:space="preserve">. </w:t>
      </w:r>
      <w:r w:rsidR="001E173C" w:rsidRPr="0093707D">
        <w:rPr>
          <w:rFonts w:ascii="Arial" w:hAnsi="Arial" w:cs="Arial"/>
          <w:color w:val="000000"/>
          <w:sz w:val="24"/>
          <w:szCs w:val="24"/>
        </w:rPr>
        <w:lastRenderedPageBreak/>
        <w:t xml:space="preserve">These reflect information passed on by the </w:t>
      </w:r>
      <w:r w:rsidRPr="0093707D">
        <w:rPr>
          <w:rFonts w:ascii="Arial" w:hAnsi="Arial" w:cs="Arial"/>
          <w:color w:val="000000"/>
          <w:sz w:val="24"/>
          <w:szCs w:val="24"/>
        </w:rPr>
        <w:t>SENCO</w:t>
      </w:r>
      <w:r w:rsidR="001E173C" w:rsidRPr="0093707D">
        <w:rPr>
          <w:rFonts w:ascii="Arial" w:hAnsi="Arial" w:cs="Arial"/>
          <w:color w:val="000000"/>
          <w:sz w:val="24"/>
          <w:szCs w:val="24"/>
        </w:rPr>
        <w:t xml:space="preserve"> at the beginning of an academic year and are adapted following assessments. These interventions are monitored and evaluated termly by the </w:t>
      </w:r>
      <w:r w:rsidRPr="0093707D">
        <w:rPr>
          <w:rFonts w:ascii="Arial" w:hAnsi="Arial" w:cs="Arial"/>
          <w:color w:val="000000"/>
          <w:sz w:val="24"/>
          <w:szCs w:val="24"/>
        </w:rPr>
        <w:t>SENCO</w:t>
      </w:r>
      <w:r w:rsidR="001E173C" w:rsidRPr="0093707D">
        <w:rPr>
          <w:rFonts w:ascii="Arial" w:hAnsi="Arial" w:cs="Arial"/>
          <w:color w:val="000000"/>
          <w:sz w:val="24"/>
          <w:szCs w:val="24"/>
        </w:rPr>
        <w:t xml:space="preserve"> and information is fed back to the staff, parents and governors. This helps to identify whether provision is effective.</w:t>
      </w:r>
    </w:p>
    <w:p w14:paraId="415F4513" w14:textId="77777777" w:rsidR="00444CF6" w:rsidRPr="00BB50AD" w:rsidRDefault="001E173C"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 </w:t>
      </w:r>
    </w:p>
    <w:p w14:paraId="7EE9B2E1" w14:textId="3A446BF5" w:rsidR="001E173C" w:rsidRPr="00BB50AD" w:rsidRDefault="00DE57D0" w:rsidP="00CF6B6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Holy Cross</w:t>
      </w:r>
      <w:r w:rsidR="001E173C" w:rsidRPr="00BB50AD">
        <w:rPr>
          <w:rFonts w:ascii="Arial" w:hAnsi="Arial" w:cs="Arial"/>
          <w:color w:val="000000"/>
          <w:sz w:val="24"/>
          <w:szCs w:val="24"/>
        </w:rPr>
        <w:t xml:space="preserve"> Catholic </w:t>
      </w:r>
      <w:r w:rsidR="001023FB">
        <w:rPr>
          <w:rFonts w:ascii="Arial" w:hAnsi="Arial" w:cs="Arial"/>
          <w:color w:val="000000"/>
          <w:sz w:val="24"/>
          <w:szCs w:val="24"/>
        </w:rPr>
        <w:t>Primary</w:t>
      </w:r>
      <w:r w:rsidR="001E173C" w:rsidRPr="00BB50AD">
        <w:rPr>
          <w:rFonts w:ascii="Arial" w:hAnsi="Arial" w:cs="Arial"/>
          <w:color w:val="000000"/>
          <w:sz w:val="24"/>
          <w:szCs w:val="24"/>
        </w:rPr>
        <w:t xml:space="preserve"> School encourages the inclusion of children’s voices in the School Council. Each class has two repre</w:t>
      </w:r>
      <w:r w:rsidR="00784621" w:rsidRPr="00BB50AD">
        <w:rPr>
          <w:rFonts w:ascii="Arial" w:hAnsi="Arial" w:cs="Arial"/>
          <w:color w:val="000000"/>
          <w:sz w:val="24"/>
          <w:szCs w:val="24"/>
        </w:rPr>
        <w:t>sen</w:t>
      </w:r>
      <w:r w:rsidR="001E173C" w:rsidRPr="00BB50AD">
        <w:rPr>
          <w:rFonts w:ascii="Arial" w:hAnsi="Arial" w:cs="Arial"/>
          <w:color w:val="000000"/>
          <w:sz w:val="24"/>
          <w:szCs w:val="24"/>
        </w:rPr>
        <w:t xml:space="preserve">tatives who gather views from their class and feed back to classes following meetings. </w:t>
      </w:r>
      <w:r w:rsidR="001E173C" w:rsidRPr="00E473FE">
        <w:rPr>
          <w:rFonts w:ascii="Arial" w:hAnsi="Arial" w:cs="Arial"/>
          <w:color w:val="000000"/>
          <w:sz w:val="24"/>
          <w:szCs w:val="24"/>
        </w:rPr>
        <w:t xml:space="preserve">We also use </w:t>
      </w:r>
      <w:r w:rsidR="0039649D" w:rsidRPr="00E473FE">
        <w:rPr>
          <w:rFonts w:ascii="Arial" w:hAnsi="Arial" w:cs="Arial"/>
          <w:color w:val="000000"/>
          <w:sz w:val="24"/>
          <w:szCs w:val="24"/>
        </w:rPr>
        <w:t>PSHE lessons</w:t>
      </w:r>
      <w:r w:rsidR="00B470F9" w:rsidRPr="00E473FE">
        <w:rPr>
          <w:rFonts w:ascii="Arial" w:hAnsi="Arial" w:cs="Arial"/>
          <w:color w:val="000000"/>
          <w:sz w:val="24"/>
          <w:szCs w:val="24"/>
        </w:rPr>
        <w:t>, the PASS survey (Pupil Attitudes to Self and School) and targeted questioning throughout the curriculum to regularly collect pupil views.</w:t>
      </w:r>
    </w:p>
    <w:p w14:paraId="66805ECB" w14:textId="77777777" w:rsidR="001E173C" w:rsidRPr="00BB50AD" w:rsidRDefault="001E173C" w:rsidP="00CF6B6A">
      <w:pPr>
        <w:autoSpaceDE w:val="0"/>
        <w:autoSpaceDN w:val="0"/>
        <w:adjustRightInd w:val="0"/>
        <w:spacing w:after="0" w:line="360" w:lineRule="auto"/>
        <w:rPr>
          <w:rFonts w:ascii="Arial" w:hAnsi="Arial" w:cs="Arial"/>
          <w:color w:val="000000"/>
          <w:sz w:val="24"/>
          <w:szCs w:val="24"/>
        </w:rPr>
      </w:pPr>
    </w:p>
    <w:p w14:paraId="65C171BA" w14:textId="11B16D99" w:rsidR="001E173C" w:rsidRPr="00BB50AD" w:rsidRDefault="001E173C" w:rsidP="00CF6B6A">
      <w:pPr>
        <w:autoSpaceDE w:val="0"/>
        <w:autoSpaceDN w:val="0"/>
        <w:adjustRightInd w:val="0"/>
        <w:spacing w:after="0" w:line="360" w:lineRule="auto"/>
        <w:rPr>
          <w:rFonts w:ascii="Arial" w:hAnsi="Arial" w:cs="Arial"/>
          <w:color w:val="000000"/>
          <w:sz w:val="24"/>
          <w:szCs w:val="24"/>
        </w:rPr>
      </w:pPr>
      <w:r w:rsidRPr="00BB50AD">
        <w:rPr>
          <w:rFonts w:ascii="Arial" w:hAnsi="Arial" w:cs="Arial"/>
          <w:color w:val="000000"/>
          <w:sz w:val="24"/>
          <w:szCs w:val="24"/>
        </w:rPr>
        <w:t xml:space="preserve">We aim to include children in their target setting and encourage and support them to take an active part in their annual reviews and </w:t>
      </w:r>
      <w:r w:rsidR="00DE57D0">
        <w:rPr>
          <w:rFonts w:ascii="Arial" w:hAnsi="Arial" w:cs="Arial"/>
          <w:color w:val="000000"/>
          <w:sz w:val="24"/>
          <w:szCs w:val="24"/>
        </w:rPr>
        <w:t>IEP</w:t>
      </w:r>
      <w:r w:rsidRPr="00BB50AD">
        <w:rPr>
          <w:rFonts w:ascii="Arial" w:hAnsi="Arial" w:cs="Arial"/>
          <w:color w:val="000000"/>
          <w:sz w:val="24"/>
          <w:szCs w:val="24"/>
        </w:rPr>
        <w:t xml:space="preserve"> reviews, through </w:t>
      </w:r>
      <w:r w:rsidR="00B470F9">
        <w:rPr>
          <w:rFonts w:ascii="Arial" w:hAnsi="Arial" w:cs="Arial"/>
          <w:color w:val="000000"/>
          <w:sz w:val="24"/>
          <w:szCs w:val="24"/>
        </w:rPr>
        <w:t>disussion</w:t>
      </w:r>
      <w:r w:rsidRPr="00BB50AD">
        <w:rPr>
          <w:rFonts w:ascii="Arial" w:hAnsi="Arial" w:cs="Arial"/>
          <w:color w:val="000000"/>
          <w:sz w:val="24"/>
          <w:szCs w:val="24"/>
        </w:rPr>
        <w:t xml:space="preserve"> and making the information and meeting itself accessible and child-friendly.</w:t>
      </w:r>
    </w:p>
    <w:p w14:paraId="4934E08F" w14:textId="77777777" w:rsidR="00DE57D0" w:rsidRDefault="00DE57D0" w:rsidP="00CF6B6A">
      <w:pPr>
        <w:tabs>
          <w:tab w:val="left" w:pos="6255"/>
        </w:tabs>
        <w:autoSpaceDE w:val="0"/>
        <w:autoSpaceDN w:val="0"/>
        <w:adjustRightInd w:val="0"/>
        <w:spacing w:after="0" w:line="360" w:lineRule="auto"/>
        <w:rPr>
          <w:rFonts w:ascii="Arial" w:hAnsi="Arial" w:cs="Arial"/>
          <w:b/>
          <w:sz w:val="24"/>
          <w:szCs w:val="24"/>
          <w:u w:val="single"/>
        </w:rPr>
      </w:pPr>
    </w:p>
    <w:p w14:paraId="0C97AEAF" w14:textId="77777777" w:rsidR="00DE57D0" w:rsidRDefault="00DE57D0" w:rsidP="00CF6B6A">
      <w:pPr>
        <w:tabs>
          <w:tab w:val="left" w:pos="6255"/>
        </w:tabs>
        <w:autoSpaceDE w:val="0"/>
        <w:autoSpaceDN w:val="0"/>
        <w:adjustRightInd w:val="0"/>
        <w:spacing w:after="0" w:line="360" w:lineRule="auto"/>
        <w:rPr>
          <w:rFonts w:ascii="Arial" w:hAnsi="Arial" w:cs="Arial"/>
          <w:b/>
          <w:sz w:val="24"/>
          <w:szCs w:val="24"/>
          <w:u w:val="single"/>
        </w:rPr>
      </w:pPr>
    </w:p>
    <w:p w14:paraId="32153628" w14:textId="77777777" w:rsidR="00A11EE3" w:rsidRDefault="0093707D" w:rsidP="00CF6B6A">
      <w:pPr>
        <w:tabs>
          <w:tab w:val="left" w:pos="6255"/>
        </w:tabs>
        <w:autoSpaceDE w:val="0"/>
        <w:autoSpaceDN w:val="0"/>
        <w:adjustRightInd w:val="0"/>
        <w:spacing w:after="0" w:line="360" w:lineRule="auto"/>
        <w:rPr>
          <w:rFonts w:ascii="Arial" w:hAnsi="Arial" w:cs="Arial"/>
          <w:b/>
          <w:sz w:val="24"/>
          <w:szCs w:val="24"/>
          <w:u w:val="single"/>
        </w:rPr>
      </w:pPr>
      <w:r w:rsidRPr="0093707D">
        <w:rPr>
          <w:rFonts w:ascii="Arial" w:hAnsi="Arial" w:cs="Arial"/>
          <w:b/>
          <w:sz w:val="24"/>
          <w:szCs w:val="24"/>
          <w:u w:val="single"/>
        </w:rPr>
        <w:t>18. Review and amendments to policy</w:t>
      </w:r>
    </w:p>
    <w:p w14:paraId="72CB7A6A" w14:textId="77777777" w:rsidR="0093707D" w:rsidRDefault="0093707D" w:rsidP="00CF6B6A">
      <w:pPr>
        <w:tabs>
          <w:tab w:val="left" w:pos="6255"/>
        </w:tabs>
        <w:autoSpaceDE w:val="0"/>
        <w:autoSpaceDN w:val="0"/>
        <w:adjustRightInd w:val="0"/>
        <w:spacing w:after="0" w:line="360" w:lineRule="auto"/>
        <w:rPr>
          <w:rFonts w:ascii="Arial" w:hAnsi="Arial" w:cs="Arial"/>
          <w:b/>
          <w:sz w:val="24"/>
          <w:szCs w:val="24"/>
          <w:u w:val="single"/>
        </w:rPr>
      </w:pPr>
    </w:p>
    <w:p w14:paraId="03242534" w14:textId="77777777" w:rsidR="0093707D" w:rsidRPr="000D5251" w:rsidRDefault="0093707D" w:rsidP="000D5251">
      <w:pPr>
        <w:tabs>
          <w:tab w:val="left" w:pos="6255"/>
        </w:tabs>
        <w:autoSpaceDE w:val="0"/>
        <w:autoSpaceDN w:val="0"/>
        <w:adjustRightInd w:val="0"/>
        <w:spacing w:after="0" w:line="360" w:lineRule="auto"/>
        <w:rPr>
          <w:rFonts w:ascii="Arial" w:hAnsi="Arial" w:cs="Arial"/>
          <w:color w:val="000000"/>
          <w:sz w:val="24"/>
          <w:szCs w:val="24"/>
        </w:rPr>
      </w:pPr>
      <w:r>
        <w:rPr>
          <w:rFonts w:ascii="Arial" w:hAnsi="Arial" w:cs="Arial"/>
          <w:sz w:val="24"/>
          <w:szCs w:val="24"/>
        </w:rPr>
        <w:t>This policy will be reviewed and amended annually, or sooner if there is a change to any government legislation relating to SEND.</w:t>
      </w:r>
    </w:p>
    <w:p w14:paraId="1CB3F690" w14:textId="77777777" w:rsidR="0093707D" w:rsidRDefault="0093707D" w:rsidP="00CF6B6A">
      <w:pPr>
        <w:autoSpaceDE w:val="0"/>
        <w:autoSpaceDN w:val="0"/>
        <w:adjustRightInd w:val="0"/>
        <w:spacing w:after="0" w:line="360" w:lineRule="auto"/>
        <w:rPr>
          <w:rFonts w:ascii="Arial" w:hAnsi="Arial" w:cs="Arial"/>
          <w:b/>
          <w:color w:val="000000"/>
          <w:sz w:val="24"/>
          <w:szCs w:val="24"/>
        </w:rPr>
      </w:pPr>
    </w:p>
    <w:sectPr w:rsidR="0093707D" w:rsidSect="004F2B0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Borders w:offsetFrom="page">
        <w:top w:val="single" w:sz="24" w:space="24" w:color="3366FF"/>
        <w:left w:val="single" w:sz="24" w:space="24" w:color="3366FF"/>
        <w:bottom w:val="single" w:sz="24" w:space="24" w:color="3366FF"/>
        <w:right w:val="single" w:sz="24" w:space="24" w:color="3366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EF18" w14:textId="77777777" w:rsidR="00DF1E63" w:rsidRDefault="00DF1E63" w:rsidP="00E430A6">
      <w:pPr>
        <w:spacing w:after="0" w:line="240" w:lineRule="auto"/>
      </w:pPr>
      <w:r>
        <w:separator/>
      </w:r>
    </w:p>
  </w:endnote>
  <w:endnote w:type="continuationSeparator" w:id="0">
    <w:p w14:paraId="7B251EF5" w14:textId="77777777" w:rsidR="00DF1E63" w:rsidRDefault="00DF1E63" w:rsidP="00E430A6">
      <w:pPr>
        <w:spacing w:after="0" w:line="240" w:lineRule="auto"/>
      </w:pPr>
      <w:r>
        <w:continuationSeparator/>
      </w:r>
    </w:p>
  </w:endnote>
  <w:endnote w:type="continuationNotice" w:id="1">
    <w:p w14:paraId="55179D54" w14:textId="77777777" w:rsidR="00DF1E63" w:rsidRDefault="00DF1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omicSansMS">
    <w:altName w:val="Comic Sans MS"/>
    <w:panose1 w:val="00000000000000000000"/>
    <w:charset w:val="00"/>
    <w:family w:val="auto"/>
    <w:notTrueType/>
    <w:pitch w:val="default"/>
    <w:sig w:usb0="00000003" w:usb1="00000000" w:usb2="00000000" w:usb3="00000000" w:csb0="00000001" w:csb1="00000000"/>
  </w:font>
  <w:font w:name="ComicSansM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674B" w14:textId="77777777" w:rsidR="00BB50AD" w:rsidRDefault="00BB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095"/>
      <w:docPartObj>
        <w:docPartGallery w:val="Page Numbers (Bottom of Page)"/>
        <w:docPartUnique/>
      </w:docPartObj>
    </w:sdtPr>
    <w:sdtEndPr/>
    <w:sdtContent>
      <w:p w14:paraId="2D7F6233" w14:textId="77777777" w:rsidR="00BB50AD" w:rsidRDefault="0083547F">
        <w:pPr>
          <w:pStyle w:val="Footer"/>
          <w:jc w:val="center"/>
        </w:pPr>
        <w:r>
          <w:fldChar w:fldCharType="begin"/>
        </w:r>
        <w:r>
          <w:instrText xml:space="preserve"> PAGE   \* MERGEFORMAT </w:instrText>
        </w:r>
        <w:r>
          <w:fldChar w:fldCharType="separate"/>
        </w:r>
        <w:r w:rsidR="004F2B0E">
          <w:rPr>
            <w:noProof/>
          </w:rPr>
          <w:t>19</w:t>
        </w:r>
        <w:r>
          <w:rPr>
            <w:noProof/>
          </w:rPr>
          <w:fldChar w:fldCharType="end"/>
        </w:r>
      </w:p>
    </w:sdtContent>
  </w:sdt>
  <w:p w14:paraId="0AE70CC2" w14:textId="77777777" w:rsidR="00BB50AD" w:rsidRDefault="00BB5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9F40" w14:textId="77777777" w:rsidR="00BB50AD" w:rsidRDefault="00BB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DF1" w14:textId="77777777" w:rsidR="00DF1E63" w:rsidRDefault="00DF1E63" w:rsidP="00E430A6">
      <w:pPr>
        <w:spacing w:after="0" w:line="240" w:lineRule="auto"/>
      </w:pPr>
      <w:r>
        <w:separator/>
      </w:r>
    </w:p>
  </w:footnote>
  <w:footnote w:type="continuationSeparator" w:id="0">
    <w:p w14:paraId="454256FB" w14:textId="77777777" w:rsidR="00DF1E63" w:rsidRDefault="00DF1E63" w:rsidP="00E430A6">
      <w:pPr>
        <w:spacing w:after="0" w:line="240" w:lineRule="auto"/>
      </w:pPr>
      <w:r>
        <w:continuationSeparator/>
      </w:r>
    </w:p>
  </w:footnote>
  <w:footnote w:type="continuationNotice" w:id="1">
    <w:p w14:paraId="00F93DD4" w14:textId="77777777" w:rsidR="00DF1E63" w:rsidRDefault="00DF1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B02F" w14:textId="77777777" w:rsidR="00BB50AD" w:rsidRDefault="00BB5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4C60" w14:textId="77777777" w:rsidR="00BB50AD" w:rsidRDefault="00BB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F7A0" w14:textId="77777777" w:rsidR="00BB50AD" w:rsidRDefault="00BB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032"/>
    <w:multiLevelType w:val="hybridMultilevel"/>
    <w:tmpl w:val="2666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16ED"/>
    <w:multiLevelType w:val="hybridMultilevel"/>
    <w:tmpl w:val="8E40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951CD"/>
    <w:multiLevelType w:val="hybridMultilevel"/>
    <w:tmpl w:val="FA10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E125D"/>
    <w:multiLevelType w:val="hybridMultilevel"/>
    <w:tmpl w:val="4BD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74CEE"/>
    <w:multiLevelType w:val="hybridMultilevel"/>
    <w:tmpl w:val="2CB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72F6B"/>
    <w:multiLevelType w:val="hybridMultilevel"/>
    <w:tmpl w:val="8CB0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136FA"/>
    <w:multiLevelType w:val="hybridMultilevel"/>
    <w:tmpl w:val="A930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E6"/>
    <w:rsid w:val="000024FE"/>
    <w:rsid w:val="00025377"/>
    <w:rsid w:val="00035048"/>
    <w:rsid w:val="000370C2"/>
    <w:rsid w:val="000676C6"/>
    <w:rsid w:val="00074025"/>
    <w:rsid w:val="000A76B6"/>
    <w:rsid w:val="000D5251"/>
    <w:rsid w:val="000F4ECE"/>
    <w:rsid w:val="001023FB"/>
    <w:rsid w:val="00151478"/>
    <w:rsid w:val="00156FE7"/>
    <w:rsid w:val="0018357F"/>
    <w:rsid w:val="001949C3"/>
    <w:rsid w:val="001B23E2"/>
    <w:rsid w:val="001D1125"/>
    <w:rsid w:val="001E173C"/>
    <w:rsid w:val="001F3123"/>
    <w:rsid w:val="00213DB1"/>
    <w:rsid w:val="00274EA1"/>
    <w:rsid w:val="0028590C"/>
    <w:rsid w:val="002A365F"/>
    <w:rsid w:val="003020E2"/>
    <w:rsid w:val="00305FCC"/>
    <w:rsid w:val="0031775A"/>
    <w:rsid w:val="003314CE"/>
    <w:rsid w:val="003359DA"/>
    <w:rsid w:val="0035774A"/>
    <w:rsid w:val="0037595C"/>
    <w:rsid w:val="00390078"/>
    <w:rsid w:val="0039649D"/>
    <w:rsid w:val="003B6BAF"/>
    <w:rsid w:val="003C1047"/>
    <w:rsid w:val="003E7033"/>
    <w:rsid w:val="003F3F33"/>
    <w:rsid w:val="00417356"/>
    <w:rsid w:val="00422B45"/>
    <w:rsid w:val="00425A11"/>
    <w:rsid w:val="004324BB"/>
    <w:rsid w:val="00443DAD"/>
    <w:rsid w:val="00444CF6"/>
    <w:rsid w:val="004616AB"/>
    <w:rsid w:val="00480ECF"/>
    <w:rsid w:val="004B0003"/>
    <w:rsid w:val="004C21BE"/>
    <w:rsid w:val="004E59F5"/>
    <w:rsid w:val="004F2B0E"/>
    <w:rsid w:val="00505720"/>
    <w:rsid w:val="0058727B"/>
    <w:rsid w:val="005A46F9"/>
    <w:rsid w:val="005C7948"/>
    <w:rsid w:val="005D0A15"/>
    <w:rsid w:val="005E383B"/>
    <w:rsid w:val="005E491E"/>
    <w:rsid w:val="005F60C1"/>
    <w:rsid w:val="006223A2"/>
    <w:rsid w:val="006757AF"/>
    <w:rsid w:val="006A1F02"/>
    <w:rsid w:val="006E215B"/>
    <w:rsid w:val="006E66D6"/>
    <w:rsid w:val="006F4EE6"/>
    <w:rsid w:val="007149D7"/>
    <w:rsid w:val="007572AC"/>
    <w:rsid w:val="00770F22"/>
    <w:rsid w:val="00783BB9"/>
    <w:rsid w:val="00784621"/>
    <w:rsid w:val="007C22D8"/>
    <w:rsid w:val="007C3D65"/>
    <w:rsid w:val="007F263F"/>
    <w:rsid w:val="0081739E"/>
    <w:rsid w:val="0083547F"/>
    <w:rsid w:val="008472BE"/>
    <w:rsid w:val="0085270F"/>
    <w:rsid w:val="0087472C"/>
    <w:rsid w:val="00881F6B"/>
    <w:rsid w:val="008A0A09"/>
    <w:rsid w:val="008C4920"/>
    <w:rsid w:val="008E2779"/>
    <w:rsid w:val="009215A0"/>
    <w:rsid w:val="009359B8"/>
    <w:rsid w:val="0093707D"/>
    <w:rsid w:val="00955C15"/>
    <w:rsid w:val="0097092E"/>
    <w:rsid w:val="0099003D"/>
    <w:rsid w:val="009942C1"/>
    <w:rsid w:val="009A317E"/>
    <w:rsid w:val="009C5D9B"/>
    <w:rsid w:val="00A11EE3"/>
    <w:rsid w:val="00A22C98"/>
    <w:rsid w:val="00A343DF"/>
    <w:rsid w:val="00A56B06"/>
    <w:rsid w:val="00A627EA"/>
    <w:rsid w:val="00A722A3"/>
    <w:rsid w:val="00A84D5B"/>
    <w:rsid w:val="00A864ED"/>
    <w:rsid w:val="00B00CE6"/>
    <w:rsid w:val="00B0483D"/>
    <w:rsid w:val="00B449B4"/>
    <w:rsid w:val="00B470F9"/>
    <w:rsid w:val="00B51D97"/>
    <w:rsid w:val="00B630C3"/>
    <w:rsid w:val="00B87608"/>
    <w:rsid w:val="00B87A5F"/>
    <w:rsid w:val="00BA2D42"/>
    <w:rsid w:val="00BB50AD"/>
    <w:rsid w:val="00BC11ED"/>
    <w:rsid w:val="00BC675C"/>
    <w:rsid w:val="00BD44E6"/>
    <w:rsid w:val="00BE4B87"/>
    <w:rsid w:val="00C00EE5"/>
    <w:rsid w:val="00C3260A"/>
    <w:rsid w:val="00C955BE"/>
    <w:rsid w:val="00CC2BCF"/>
    <w:rsid w:val="00CC7ACA"/>
    <w:rsid w:val="00CF5197"/>
    <w:rsid w:val="00CF6B6A"/>
    <w:rsid w:val="00D24B6E"/>
    <w:rsid w:val="00D434E4"/>
    <w:rsid w:val="00D50CD2"/>
    <w:rsid w:val="00D6106E"/>
    <w:rsid w:val="00D75E0A"/>
    <w:rsid w:val="00D93DF0"/>
    <w:rsid w:val="00DC32FD"/>
    <w:rsid w:val="00DE57D0"/>
    <w:rsid w:val="00DF1E63"/>
    <w:rsid w:val="00E11F46"/>
    <w:rsid w:val="00E323EE"/>
    <w:rsid w:val="00E430A6"/>
    <w:rsid w:val="00E43BF9"/>
    <w:rsid w:val="00E473FE"/>
    <w:rsid w:val="00E93A55"/>
    <w:rsid w:val="00EA4111"/>
    <w:rsid w:val="00EB0838"/>
    <w:rsid w:val="00EB1777"/>
    <w:rsid w:val="00EC5FBB"/>
    <w:rsid w:val="00ED3F93"/>
    <w:rsid w:val="00EE4010"/>
    <w:rsid w:val="00EF2788"/>
    <w:rsid w:val="00EF6CAF"/>
    <w:rsid w:val="00F02326"/>
    <w:rsid w:val="00F4536D"/>
    <w:rsid w:val="00F55032"/>
    <w:rsid w:val="00F76578"/>
    <w:rsid w:val="00F86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3F7B"/>
  <w15:docId w15:val="{40A58780-22EB-4C70-B3C2-0F591378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78"/>
    <w:pPr>
      <w:ind w:left="720"/>
      <w:contextualSpacing/>
    </w:pPr>
  </w:style>
  <w:style w:type="paragraph" w:styleId="BalloonText">
    <w:name w:val="Balloon Text"/>
    <w:basedOn w:val="Normal"/>
    <w:link w:val="BalloonTextChar"/>
    <w:uiPriority w:val="99"/>
    <w:semiHidden/>
    <w:unhideWhenUsed/>
    <w:rsid w:val="00CF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97"/>
    <w:rPr>
      <w:rFonts w:ascii="Tahoma" w:hAnsi="Tahoma" w:cs="Tahoma"/>
      <w:sz w:val="16"/>
      <w:szCs w:val="16"/>
    </w:rPr>
  </w:style>
  <w:style w:type="table" w:styleId="TableGrid">
    <w:name w:val="Table Grid"/>
    <w:basedOn w:val="TableNormal"/>
    <w:uiPriority w:val="59"/>
    <w:rsid w:val="00E430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430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0A6"/>
  </w:style>
  <w:style w:type="paragraph" w:styleId="Footer">
    <w:name w:val="footer"/>
    <w:basedOn w:val="Normal"/>
    <w:link w:val="FooterChar"/>
    <w:uiPriority w:val="99"/>
    <w:unhideWhenUsed/>
    <w:rsid w:val="00E4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A6"/>
  </w:style>
  <w:style w:type="character" w:styleId="Hyperlink">
    <w:name w:val="Hyperlink"/>
    <w:basedOn w:val="DefaultParagraphFont"/>
    <w:uiPriority w:val="99"/>
    <w:unhideWhenUsed/>
    <w:rsid w:val="004B0003"/>
    <w:rPr>
      <w:color w:val="0000FF" w:themeColor="hyperlink"/>
      <w:u w:val="single"/>
    </w:rPr>
  </w:style>
  <w:style w:type="character" w:customStyle="1" w:styleId="UnresolvedMention1">
    <w:name w:val="Unresolved Mention1"/>
    <w:basedOn w:val="DefaultParagraphFont"/>
    <w:uiPriority w:val="99"/>
    <w:semiHidden/>
    <w:unhideWhenUsed/>
    <w:rsid w:val="00BE4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helens.gov.uk/se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helens.gov.uk/council/complaints/children-young-people-complai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5" ma:contentTypeDescription="Create a new document." ma:contentTypeScope="" ma:versionID="215c09f1403341144ec16a8d6e754813">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9778386878bb42edce6201b04531872d"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d6bd32-09f3-4714-8c65-0d248a985121}"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72A3A1-02F6-44EF-9C19-102F74984789}">
  <ds:schemaRefs>
    <ds:schemaRef ds:uri="http://schemas.openxmlformats.org/officeDocument/2006/bibliography"/>
  </ds:schemaRefs>
</ds:datastoreItem>
</file>

<file path=customXml/itemProps2.xml><?xml version="1.0" encoding="utf-8"?>
<ds:datastoreItem xmlns:ds="http://schemas.openxmlformats.org/officeDocument/2006/customXml" ds:itemID="{A5564B86-E157-41C0-8B81-19902612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53730-5B69-44D3-AAF9-D88300CA1C6C}">
  <ds:schemaRefs>
    <ds:schemaRef ds:uri="http://schemas.microsoft.com/sharepoint/v3/contenttype/forms"/>
  </ds:schemaRefs>
</ds:datastoreItem>
</file>

<file path=customXml/itemProps4.xml><?xml version="1.0" encoding="utf-8"?>
<ds:datastoreItem xmlns:ds="http://schemas.openxmlformats.org/officeDocument/2006/customXml" ds:itemID="{5AEAF164-FA78-4B6D-AD98-408CD367FD48}">
  <ds:schemaRefs>
    <ds:schemaRef ds:uri="http://schemas.microsoft.com/office/2006/metadata/properties"/>
    <ds:schemaRef ds:uri="http://schemas.microsoft.com/office/infopath/2007/PartnerControls"/>
    <ds:schemaRef ds:uri="91906323-e3f9-493e-b786-d33935d25d3f"/>
    <ds:schemaRef ds:uri="7380bdec-b0ad-4bda-ba81-8c6e9b3f15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KillickC</dc:creator>
  <cp:lastModifiedBy>Kate Chauveau</cp:lastModifiedBy>
  <cp:revision>3</cp:revision>
  <dcterms:created xsi:type="dcterms:W3CDTF">2023-10-01T21:11:00Z</dcterms:created>
  <dcterms:modified xsi:type="dcterms:W3CDTF">2023-10-01T21:11:00Z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85000</vt:r8>
  </property>
</Properties>
</file>